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8" w:type="dxa"/>
        <w:tblInd w:w="70" w:type="dxa"/>
        <w:tblLayout w:type="fixed"/>
        <w:tblCellMar>
          <w:left w:w="70" w:type="dxa"/>
          <w:right w:w="70" w:type="dxa"/>
        </w:tblCellMar>
        <w:tblLook w:val="0000" w:firstRow="0" w:lastRow="0" w:firstColumn="0" w:lastColumn="0" w:noHBand="0" w:noVBand="0"/>
      </w:tblPr>
      <w:tblGrid>
        <w:gridCol w:w="2268"/>
        <w:gridCol w:w="8080"/>
      </w:tblGrid>
      <w:tr w:rsidR="00BB6A4F" w:rsidTr="00BD22DD">
        <w:tc>
          <w:tcPr>
            <w:tcW w:w="2268" w:type="dxa"/>
            <w:tcBorders>
              <w:top w:val="single" w:sz="4" w:space="0" w:color="000000"/>
              <w:left w:val="single" w:sz="4" w:space="0" w:color="000000"/>
              <w:bottom w:val="single" w:sz="4" w:space="0" w:color="000000"/>
            </w:tcBorders>
            <w:shd w:val="clear" w:color="auto" w:fill="auto"/>
            <w:vAlign w:val="center"/>
          </w:tcPr>
          <w:p w:rsidR="00BB6A4F" w:rsidRPr="00276CB2" w:rsidRDefault="002B4774" w:rsidP="00BD22DD">
            <w:pPr>
              <w:jc w:val="center"/>
              <w:rPr>
                <w:rFonts w:ascii="Calibri" w:hAnsi="Calibri" w:cs="Calibri"/>
                <w:b/>
                <w:i/>
                <w:color w:val="7030A0"/>
              </w:rPr>
            </w:pPr>
            <w:r>
              <w:rPr>
                <w:rFonts w:ascii="Calibri" w:hAnsi="Calibri" w:cs="Calibri"/>
                <w:b/>
                <w:i/>
                <w:color w:val="7030A0"/>
              </w:rPr>
              <w:t xml:space="preserve"> </w:t>
            </w:r>
            <w:r w:rsidR="00276CB2" w:rsidRPr="00276CB2">
              <w:rPr>
                <w:rFonts w:ascii="Calibri" w:hAnsi="Calibri" w:cs="Calibri"/>
                <w:b/>
                <w:i/>
                <w:color w:val="7030A0"/>
              </w:rPr>
              <w:t>Ondes et signaux</w:t>
            </w:r>
          </w:p>
        </w:tc>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A4F" w:rsidRPr="00BE3869" w:rsidRDefault="00617F9F" w:rsidP="00BD22DD">
            <w:pPr>
              <w:pStyle w:val="Titre4"/>
              <w:numPr>
                <w:ilvl w:val="3"/>
                <w:numId w:val="0"/>
              </w:numPr>
              <w:tabs>
                <w:tab w:val="num" w:pos="0"/>
              </w:tabs>
              <w:suppressAutoHyphens/>
              <w:snapToGrid w:val="0"/>
              <w:spacing w:before="240" w:after="240"/>
              <w:ind w:left="862" w:hanging="862"/>
              <w:jc w:val="center"/>
              <w:rPr>
                <w:rFonts w:ascii="Calibri" w:hAnsi="Calibri" w:cs="Calibri"/>
                <w:b/>
                <w:color w:val="FF00FF"/>
                <w:sz w:val="32"/>
                <w:szCs w:val="32"/>
                <w:u w:val="single"/>
              </w:rPr>
            </w:pPr>
            <w:r>
              <w:rPr>
                <w:rFonts w:ascii="Calibri" w:hAnsi="Calibri" w:cs="Calibri"/>
                <w:b/>
                <w:color w:val="FF00FF"/>
                <w:sz w:val="32"/>
                <w:szCs w:val="32"/>
                <w:u w:val="single"/>
              </w:rPr>
              <w:t>Un jouet musical </w:t>
            </w:r>
          </w:p>
        </w:tc>
      </w:tr>
    </w:tbl>
    <w:p w:rsidR="00BB6A4F" w:rsidRDefault="00BB6A4F" w:rsidP="00BB6A4F">
      <w:pPr>
        <w:jc w:val="both"/>
        <w:rPr>
          <w:rFonts w:ascii="Calibri" w:hAnsi="Calibri" w:cs="Calibri"/>
          <w:u w:val="single"/>
        </w:rPr>
      </w:pPr>
    </w:p>
    <w:p w:rsidR="00BB6A4F" w:rsidRDefault="00BB6A4F" w:rsidP="00547583">
      <w:pPr>
        <w:pBdr>
          <w:top w:val="single" w:sz="4" w:space="1" w:color="808080"/>
          <w:left w:val="single" w:sz="4" w:space="4" w:color="808080"/>
          <w:bottom w:val="single" w:sz="4" w:space="1" w:color="808080"/>
          <w:right w:val="single" w:sz="4" w:space="6" w:color="808080"/>
        </w:pBdr>
        <w:shd w:val="clear" w:color="auto" w:fill="95B3D7"/>
        <w:tabs>
          <w:tab w:val="left" w:pos="851"/>
        </w:tabs>
        <w:jc w:val="center"/>
        <w:rPr>
          <w:rFonts w:ascii="Calibri" w:eastAsia="Calibri" w:hAnsi="Calibri" w:cs="Calibri"/>
          <w:b/>
          <w:bCs/>
          <w:color w:val="0F243E"/>
          <w:sz w:val="28"/>
          <w:szCs w:val="28"/>
        </w:rPr>
      </w:pPr>
      <w:r>
        <w:rPr>
          <w:rFonts w:ascii="Calibri" w:eastAsia="Calibri" w:hAnsi="Calibri" w:cs="Calibri"/>
          <w:b/>
          <w:bCs/>
          <w:color w:val="0F243E"/>
          <w:sz w:val="28"/>
          <w:szCs w:val="28"/>
        </w:rPr>
        <w:t>DESCRIPTIF DE SUJET DESTINE AU PROFESSEUR</w:t>
      </w:r>
    </w:p>
    <w:p w:rsidR="00D72253" w:rsidRPr="00D72253" w:rsidRDefault="00D72253" w:rsidP="00D72253">
      <w:pPr>
        <w:jc w:val="both"/>
        <w:rPr>
          <w:sz w:val="22"/>
          <w:szCs w:val="22"/>
          <w:u w:val="single"/>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8221"/>
      </w:tblGrid>
      <w:tr w:rsidR="00F1626D" w:rsidRPr="005744DE" w:rsidTr="0061143F">
        <w:tc>
          <w:tcPr>
            <w:tcW w:w="2197" w:type="dxa"/>
            <w:vMerge w:val="restart"/>
            <w:vAlign w:val="center"/>
          </w:tcPr>
          <w:p w:rsidR="00F1626D" w:rsidRDefault="00661506" w:rsidP="00DC3197">
            <w:pPr>
              <w:jc w:val="center"/>
              <w:rPr>
                <w:rFonts w:ascii="Calibri" w:hAnsi="Calibri"/>
                <w:b/>
                <w:sz w:val="22"/>
                <w:szCs w:val="22"/>
              </w:rPr>
            </w:pPr>
            <w:r>
              <w:rPr>
                <w:rFonts w:ascii="Calibri" w:hAnsi="Calibri"/>
                <w:b/>
                <w:sz w:val="22"/>
                <w:szCs w:val="22"/>
              </w:rPr>
              <w:t>Notions et contenus</w:t>
            </w:r>
          </w:p>
        </w:tc>
        <w:tc>
          <w:tcPr>
            <w:tcW w:w="8221" w:type="dxa"/>
          </w:tcPr>
          <w:p w:rsidR="00F1626D" w:rsidRPr="0048152E" w:rsidRDefault="0048152E" w:rsidP="00F1626D">
            <w:pPr>
              <w:snapToGrid w:val="0"/>
              <w:spacing w:before="120" w:after="120"/>
              <w:jc w:val="center"/>
              <w:rPr>
                <w:rFonts w:ascii="Calibri" w:hAnsi="Calibri" w:cs="Arial"/>
                <w:b/>
                <w:sz w:val="22"/>
                <w:szCs w:val="22"/>
              </w:rPr>
            </w:pPr>
            <w:r w:rsidRPr="0048152E">
              <w:rPr>
                <w:rFonts w:ascii="Calibri" w:hAnsi="Calibri" w:cs="Calibri"/>
                <w:b/>
                <w:sz w:val="22"/>
                <w:szCs w:val="22"/>
              </w:rPr>
              <w:t xml:space="preserve">Seconde </w:t>
            </w:r>
          </w:p>
        </w:tc>
      </w:tr>
      <w:tr w:rsidR="00F1626D" w:rsidRPr="005744DE" w:rsidTr="004500F0">
        <w:trPr>
          <w:trHeight w:val="1174"/>
        </w:trPr>
        <w:tc>
          <w:tcPr>
            <w:tcW w:w="2197" w:type="dxa"/>
            <w:vMerge/>
            <w:vAlign w:val="center"/>
          </w:tcPr>
          <w:p w:rsidR="00F1626D" w:rsidRDefault="00F1626D" w:rsidP="00DC3197">
            <w:pPr>
              <w:jc w:val="center"/>
              <w:rPr>
                <w:rFonts w:ascii="Calibri" w:hAnsi="Calibri"/>
                <w:b/>
                <w:sz w:val="22"/>
                <w:szCs w:val="22"/>
              </w:rPr>
            </w:pPr>
          </w:p>
        </w:tc>
        <w:tc>
          <w:tcPr>
            <w:tcW w:w="8221" w:type="dxa"/>
          </w:tcPr>
          <w:p w:rsidR="00F1626D" w:rsidRPr="0048152E" w:rsidRDefault="00F1626D" w:rsidP="0048152E">
            <w:pPr>
              <w:snapToGrid w:val="0"/>
              <w:jc w:val="both"/>
              <w:rPr>
                <w:rFonts w:ascii="Calibri" w:hAnsi="Calibri" w:cs="Arial"/>
                <w:i/>
                <w:color w:val="7030A0"/>
                <w:sz w:val="16"/>
                <w:szCs w:val="16"/>
              </w:rPr>
            </w:pPr>
          </w:p>
          <w:p w:rsidR="007A1FED" w:rsidRDefault="00286E0E" w:rsidP="00286E0E">
            <w:pPr>
              <w:numPr>
                <w:ilvl w:val="0"/>
                <w:numId w:val="12"/>
              </w:numPr>
              <w:snapToGrid w:val="0"/>
              <w:jc w:val="both"/>
              <w:rPr>
                <w:rFonts w:ascii="Calibri" w:hAnsi="Calibri" w:cs="Arial"/>
                <w:sz w:val="22"/>
                <w:szCs w:val="22"/>
                <w:u w:val="single"/>
              </w:rPr>
            </w:pPr>
            <w:r>
              <w:rPr>
                <w:rFonts w:ascii="Calibri" w:hAnsi="Calibri" w:cs="Arial"/>
                <w:sz w:val="22"/>
                <w:szCs w:val="22"/>
                <w:u w:val="single"/>
              </w:rPr>
              <w:t>Emission et perception d’un son</w:t>
            </w:r>
          </w:p>
          <w:p w:rsidR="00276CB2" w:rsidRDefault="002F6B42" w:rsidP="00276CB2">
            <w:pPr>
              <w:numPr>
                <w:ilvl w:val="0"/>
                <w:numId w:val="10"/>
              </w:numPr>
              <w:snapToGrid w:val="0"/>
              <w:ind w:left="71" w:firstLine="0"/>
              <w:jc w:val="both"/>
              <w:rPr>
                <w:rFonts w:ascii="Calibri" w:hAnsi="Calibri" w:cs="Arial"/>
                <w:sz w:val="22"/>
                <w:szCs w:val="22"/>
              </w:rPr>
            </w:pPr>
            <w:r>
              <w:rPr>
                <w:rFonts w:ascii="Calibri" w:hAnsi="Calibri" w:cs="Arial"/>
                <w:sz w:val="22"/>
                <w:szCs w:val="22"/>
              </w:rPr>
              <w:t xml:space="preserve"> </w:t>
            </w:r>
            <w:r w:rsidR="00286E0E">
              <w:rPr>
                <w:rFonts w:ascii="Calibri" w:hAnsi="Calibri" w:cs="Arial"/>
                <w:sz w:val="22"/>
                <w:szCs w:val="22"/>
              </w:rPr>
              <w:t>Emission et propagation d’un signal sonore</w:t>
            </w:r>
          </w:p>
          <w:p w:rsidR="00286E0E" w:rsidRDefault="002F6B42" w:rsidP="00276CB2">
            <w:pPr>
              <w:numPr>
                <w:ilvl w:val="0"/>
                <w:numId w:val="10"/>
              </w:numPr>
              <w:snapToGrid w:val="0"/>
              <w:ind w:left="71" w:firstLine="0"/>
              <w:jc w:val="both"/>
              <w:rPr>
                <w:rFonts w:ascii="Calibri" w:hAnsi="Calibri" w:cs="Arial"/>
                <w:sz w:val="22"/>
                <w:szCs w:val="22"/>
              </w:rPr>
            </w:pPr>
            <w:r>
              <w:rPr>
                <w:rFonts w:ascii="Calibri" w:hAnsi="Calibri" w:cs="Arial"/>
                <w:sz w:val="22"/>
                <w:szCs w:val="22"/>
              </w:rPr>
              <w:t xml:space="preserve"> </w:t>
            </w:r>
            <w:r w:rsidR="00286E0E">
              <w:rPr>
                <w:rFonts w:ascii="Calibri" w:hAnsi="Calibri" w:cs="Arial"/>
                <w:sz w:val="22"/>
                <w:szCs w:val="22"/>
              </w:rPr>
              <w:t>Signal sonore périodique, fréquence et période. Relation entre période et fréquence</w:t>
            </w:r>
          </w:p>
          <w:p w:rsidR="00A023F3" w:rsidRPr="00276CB2" w:rsidRDefault="00A023F3" w:rsidP="004500F0">
            <w:pPr>
              <w:snapToGrid w:val="0"/>
              <w:ind w:left="71"/>
              <w:jc w:val="both"/>
              <w:rPr>
                <w:rFonts w:ascii="Calibri" w:hAnsi="Calibri" w:cs="Arial"/>
                <w:sz w:val="22"/>
                <w:szCs w:val="22"/>
              </w:rPr>
            </w:pPr>
          </w:p>
        </w:tc>
      </w:tr>
      <w:tr w:rsidR="00661506" w:rsidRPr="005744DE" w:rsidTr="004500F0">
        <w:trPr>
          <w:trHeight w:val="1174"/>
        </w:trPr>
        <w:tc>
          <w:tcPr>
            <w:tcW w:w="2197" w:type="dxa"/>
            <w:vAlign w:val="center"/>
          </w:tcPr>
          <w:p w:rsidR="00661506" w:rsidRDefault="00661506" w:rsidP="00661506">
            <w:pPr>
              <w:jc w:val="center"/>
              <w:rPr>
                <w:rFonts w:ascii="Calibri" w:hAnsi="Calibri"/>
                <w:b/>
                <w:sz w:val="22"/>
                <w:szCs w:val="22"/>
              </w:rPr>
            </w:pPr>
            <w:r>
              <w:rPr>
                <w:rFonts w:ascii="Calibri" w:hAnsi="Calibri"/>
                <w:b/>
                <w:sz w:val="22"/>
                <w:szCs w:val="22"/>
              </w:rPr>
              <w:t>Capacités exigibles</w:t>
            </w:r>
          </w:p>
        </w:tc>
        <w:tc>
          <w:tcPr>
            <w:tcW w:w="8221" w:type="dxa"/>
          </w:tcPr>
          <w:p w:rsidR="00661506" w:rsidRPr="00286E0E" w:rsidRDefault="00661506" w:rsidP="00661506">
            <w:pPr>
              <w:pStyle w:val="NormalWeb"/>
              <w:numPr>
                <w:ilvl w:val="0"/>
                <w:numId w:val="2"/>
              </w:numPr>
              <w:spacing w:before="0" w:beforeAutospacing="0" w:after="0" w:afterAutospacing="0"/>
              <w:ind w:left="71" w:hanging="71"/>
              <w:jc w:val="both"/>
              <w:rPr>
                <w:rFonts w:ascii="Calibri" w:hAnsi="Calibri"/>
                <w:sz w:val="22"/>
                <w:szCs w:val="22"/>
              </w:rPr>
            </w:pPr>
            <w:r w:rsidRPr="003C6558">
              <w:rPr>
                <w:rFonts w:ascii="Calibri" w:hAnsi="Calibri" w:cs="Calibri"/>
                <w:sz w:val="22"/>
                <w:szCs w:val="22"/>
              </w:rPr>
              <w:t>Définir et déterminer la période et la fréquence d’un signal sonore notamment à partir de sa représentation temporelle.</w:t>
            </w:r>
          </w:p>
          <w:p w:rsidR="00661506" w:rsidRPr="00286E0E" w:rsidRDefault="00661506" w:rsidP="00661506">
            <w:pPr>
              <w:pStyle w:val="NormalWeb"/>
              <w:numPr>
                <w:ilvl w:val="0"/>
                <w:numId w:val="2"/>
              </w:numPr>
              <w:spacing w:before="0" w:beforeAutospacing="0" w:after="0" w:afterAutospacing="0"/>
              <w:ind w:left="71" w:hanging="71"/>
              <w:jc w:val="both"/>
              <w:rPr>
                <w:rFonts w:ascii="Calibri" w:hAnsi="Calibri"/>
                <w:sz w:val="22"/>
                <w:szCs w:val="22"/>
              </w:rPr>
            </w:pPr>
            <w:r w:rsidRPr="003C6558">
              <w:rPr>
                <w:rFonts w:ascii="Calibri" w:hAnsi="Calibri" w:cs="Calibri"/>
                <w:sz w:val="22"/>
                <w:szCs w:val="22"/>
              </w:rPr>
              <w:t>Utiliser une chaîne de mesure pour obtenir des informations sur les vibrations d’un objet émettant un signal sonore.</w:t>
            </w:r>
          </w:p>
          <w:p w:rsidR="00661506" w:rsidRPr="00823839" w:rsidRDefault="00661506" w:rsidP="00661506">
            <w:pPr>
              <w:pStyle w:val="NormalWeb"/>
              <w:numPr>
                <w:ilvl w:val="0"/>
                <w:numId w:val="2"/>
              </w:numPr>
              <w:spacing w:before="0" w:beforeAutospacing="0" w:after="0" w:afterAutospacing="0"/>
              <w:ind w:left="71" w:hanging="71"/>
              <w:jc w:val="both"/>
              <w:rPr>
                <w:rFonts w:ascii="Calibri" w:hAnsi="Calibri"/>
                <w:sz w:val="22"/>
                <w:szCs w:val="22"/>
              </w:rPr>
            </w:pPr>
            <w:r w:rsidRPr="003C6558">
              <w:rPr>
                <w:rFonts w:ascii="Calibri" w:hAnsi="Calibri" w:cs="Calibri"/>
                <w:sz w:val="22"/>
                <w:szCs w:val="22"/>
              </w:rPr>
              <w:t>Mesurer la période d’un signal sonore périodique.</w:t>
            </w:r>
          </w:p>
          <w:p w:rsidR="00661506" w:rsidRPr="004500F0" w:rsidRDefault="00661506" w:rsidP="00661506">
            <w:pPr>
              <w:pStyle w:val="NormalWeb"/>
              <w:numPr>
                <w:ilvl w:val="0"/>
                <w:numId w:val="2"/>
              </w:numPr>
              <w:spacing w:before="0" w:beforeAutospacing="0" w:after="0" w:afterAutospacing="0"/>
              <w:ind w:left="71" w:hanging="71"/>
              <w:jc w:val="both"/>
              <w:rPr>
                <w:rFonts w:ascii="Calibri" w:hAnsi="Calibri"/>
                <w:sz w:val="22"/>
                <w:szCs w:val="22"/>
              </w:rPr>
            </w:pPr>
            <w:r w:rsidRPr="003C6558">
              <w:rPr>
                <w:rFonts w:ascii="Calibri" w:hAnsi="Calibri" w:cs="Calibri"/>
                <w:sz w:val="22"/>
                <w:szCs w:val="22"/>
              </w:rPr>
              <w:t>Utiliser un dispositif comportant un microcontrôleur pour produire un signal sonore.</w:t>
            </w:r>
          </w:p>
        </w:tc>
      </w:tr>
      <w:tr w:rsidR="004B386F" w:rsidRPr="005744DE" w:rsidTr="0061143F">
        <w:tc>
          <w:tcPr>
            <w:tcW w:w="2197" w:type="dxa"/>
            <w:vAlign w:val="center"/>
          </w:tcPr>
          <w:p w:rsidR="004B386F" w:rsidRDefault="004B386F" w:rsidP="00DC3197">
            <w:pPr>
              <w:jc w:val="center"/>
              <w:rPr>
                <w:rFonts w:ascii="Calibri" w:hAnsi="Calibri"/>
                <w:b/>
                <w:sz w:val="22"/>
                <w:szCs w:val="22"/>
              </w:rPr>
            </w:pPr>
            <w:r>
              <w:rPr>
                <w:rFonts w:ascii="Calibri" w:hAnsi="Calibri"/>
                <w:b/>
                <w:sz w:val="22"/>
                <w:szCs w:val="22"/>
              </w:rPr>
              <w:t>Prérequis</w:t>
            </w:r>
          </w:p>
        </w:tc>
        <w:tc>
          <w:tcPr>
            <w:tcW w:w="8221" w:type="dxa"/>
          </w:tcPr>
          <w:p w:rsidR="007A1FED" w:rsidRPr="00980CEF" w:rsidRDefault="007A1FED" w:rsidP="007A1FED">
            <w:pPr>
              <w:spacing w:before="120"/>
              <w:rPr>
                <w:rFonts w:ascii="Calibri" w:hAnsi="Calibri" w:cs="Arial"/>
                <w:sz w:val="22"/>
                <w:szCs w:val="22"/>
                <w:u w:val="single"/>
              </w:rPr>
            </w:pPr>
            <w:r w:rsidRPr="00980CEF">
              <w:rPr>
                <w:rFonts w:ascii="Calibri" w:hAnsi="Calibri" w:cs="Arial"/>
                <w:sz w:val="22"/>
                <w:szCs w:val="22"/>
                <w:u w:val="single"/>
              </w:rPr>
              <w:t xml:space="preserve">Cycle 4 – </w:t>
            </w:r>
            <w:r w:rsidR="007D66F9">
              <w:rPr>
                <w:rFonts w:ascii="Calibri" w:hAnsi="Calibri" w:cs="Arial"/>
                <w:sz w:val="22"/>
                <w:szCs w:val="22"/>
                <w:u w:val="single"/>
              </w:rPr>
              <w:t>Des signaux pour observer et communiquer</w:t>
            </w:r>
          </w:p>
          <w:p w:rsidR="00276CB2" w:rsidRPr="007D66F9" w:rsidRDefault="007D66F9" w:rsidP="002F6B42">
            <w:pPr>
              <w:numPr>
                <w:ilvl w:val="0"/>
                <w:numId w:val="5"/>
              </w:numPr>
              <w:snapToGrid w:val="0"/>
              <w:ind w:left="280" w:hanging="280"/>
              <w:jc w:val="both"/>
              <w:rPr>
                <w:rFonts w:ascii="Calibri" w:hAnsi="Calibri" w:cs="Calibri"/>
                <w:i/>
                <w:color w:val="7030A0"/>
                <w:sz w:val="22"/>
                <w:szCs w:val="22"/>
              </w:rPr>
            </w:pPr>
            <w:r>
              <w:rPr>
                <w:rFonts w:ascii="Calibri" w:hAnsi="Calibri" w:cs="Calibri"/>
                <w:sz w:val="22"/>
                <w:szCs w:val="22"/>
              </w:rPr>
              <w:t>Caractériser différents types de signaux (sonores).</w:t>
            </w:r>
          </w:p>
          <w:p w:rsidR="007D66F9" w:rsidRPr="007D66F9" w:rsidRDefault="007D66F9" w:rsidP="002F6B42">
            <w:pPr>
              <w:numPr>
                <w:ilvl w:val="0"/>
                <w:numId w:val="5"/>
              </w:numPr>
              <w:snapToGrid w:val="0"/>
              <w:ind w:left="280" w:hanging="280"/>
              <w:jc w:val="both"/>
              <w:rPr>
                <w:rFonts w:ascii="Calibri" w:hAnsi="Calibri" w:cs="Calibri"/>
                <w:i/>
                <w:color w:val="7030A0"/>
                <w:sz w:val="22"/>
                <w:szCs w:val="22"/>
              </w:rPr>
            </w:pPr>
            <w:r>
              <w:rPr>
                <w:rFonts w:ascii="Calibri" w:hAnsi="Calibri" w:cs="Calibri"/>
                <w:sz w:val="22"/>
                <w:szCs w:val="22"/>
              </w:rPr>
              <w:t>Utiliser les propriétés des signaux.</w:t>
            </w:r>
          </w:p>
          <w:p w:rsidR="007D66F9" w:rsidRPr="007D66F9" w:rsidRDefault="007D66F9" w:rsidP="002F6B42">
            <w:pPr>
              <w:numPr>
                <w:ilvl w:val="0"/>
                <w:numId w:val="5"/>
              </w:numPr>
              <w:snapToGrid w:val="0"/>
              <w:ind w:left="280" w:hanging="280"/>
              <w:jc w:val="both"/>
              <w:rPr>
                <w:rFonts w:ascii="Calibri" w:hAnsi="Calibri" w:cs="Calibri"/>
                <w:i/>
                <w:color w:val="7030A0"/>
                <w:sz w:val="22"/>
                <w:szCs w:val="22"/>
              </w:rPr>
            </w:pPr>
            <w:r>
              <w:rPr>
                <w:rFonts w:ascii="Calibri" w:hAnsi="Calibri" w:cs="Calibri"/>
                <w:sz w:val="22"/>
                <w:szCs w:val="22"/>
              </w:rPr>
              <w:t>Décrire les conditions de propagation d’un son.</w:t>
            </w:r>
          </w:p>
          <w:p w:rsidR="007D66F9" w:rsidRPr="00DA4F7A" w:rsidRDefault="007D66F9" w:rsidP="002F6B42">
            <w:pPr>
              <w:numPr>
                <w:ilvl w:val="0"/>
                <w:numId w:val="5"/>
              </w:numPr>
              <w:snapToGrid w:val="0"/>
              <w:ind w:left="280" w:hanging="280"/>
              <w:jc w:val="both"/>
              <w:rPr>
                <w:rFonts w:ascii="Calibri" w:hAnsi="Calibri" w:cs="Calibri"/>
                <w:i/>
                <w:color w:val="7030A0"/>
                <w:sz w:val="22"/>
                <w:szCs w:val="22"/>
              </w:rPr>
            </w:pPr>
            <w:r>
              <w:rPr>
                <w:rFonts w:ascii="Calibri" w:hAnsi="Calibri" w:cs="Calibri"/>
                <w:sz w:val="22"/>
                <w:szCs w:val="22"/>
              </w:rPr>
              <w:t>Comprendre que l’utilisation du son permet d’émettre, de transporter un signal donc une information.</w:t>
            </w:r>
          </w:p>
        </w:tc>
      </w:tr>
      <w:tr w:rsidR="00025377" w:rsidRPr="005744DE">
        <w:tc>
          <w:tcPr>
            <w:tcW w:w="2197" w:type="dxa"/>
            <w:vAlign w:val="center"/>
          </w:tcPr>
          <w:p w:rsidR="00025377" w:rsidRPr="005744DE" w:rsidRDefault="00652C0B" w:rsidP="00DC3197">
            <w:pPr>
              <w:jc w:val="center"/>
              <w:rPr>
                <w:rFonts w:ascii="Calibri" w:hAnsi="Calibri"/>
                <w:b/>
                <w:sz w:val="22"/>
                <w:szCs w:val="22"/>
              </w:rPr>
            </w:pPr>
            <w:r>
              <w:rPr>
                <w:rFonts w:ascii="Calibri" w:hAnsi="Calibri"/>
                <w:b/>
                <w:sz w:val="22"/>
                <w:szCs w:val="22"/>
              </w:rPr>
              <w:t>Type d’activité</w:t>
            </w:r>
          </w:p>
        </w:tc>
        <w:tc>
          <w:tcPr>
            <w:tcW w:w="8221" w:type="dxa"/>
          </w:tcPr>
          <w:p w:rsidR="00025377" w:rsidRPr="007A1FED" w:rsidRDefault="004500F0" w:rsidP="00A023F3">
            <w:pPr>
              <w:snapToGrid w:val="0"/>
              <w:spacing w:before="120" w:after="120"/>
              <w:jc w:val="center"/>
              <w:rPr>
                <w:rFonts w:ascii="Calibri" w:hAnsi="Calibri" w:cs="Arial"/>
                <w:sz w:val="22"/>
                <w:szCs w:val="22"/>
              </w:rPr>
            </w:pPr>
            <w:r>
              <w:rPr>
                <w:rFonts w:ascii="Calibri" w:hAnsi="Calibri" w:cs="Arial"/>
                <w:sz w:val="22"/>
                <w:szCs w:val="22"/>
              </w:rPr>
              <w:t>Activité expérimentale</w:t>
            </w:r>
          </w:p>
        </w:tc>
      </w:tr>
      <w:tr w:rsidR="00F1626D" w:rsidRPr="005744DE" w:rsidTr="0061143F">
        <w:tc>
          <w:tcPr>
            <w:tcW w:w="2197" w:type="dxa"/>
            <w:vAlign w:val="center"/>
          </w:tcPr>
          <w:p w:rsidR="00F1626D" w:rsidRDefault="00F1626D" w:rsidP="004B5731">
            <w:pPr>
              <w:jc w:val="center"/>
              <w:rPr>
                <w:rFonts w:ascii="Calibri" w:hAnsi="Calibri"/>
                <w:b/>
                <w:sz w:val="22"/>
                <w:szCs w:val="22"/>
              </w:rPr>
            </w:pPr>
            <w:r>
              <w:rPr>
                <w:rFonts w:ascii="Calibri" w:hAnsi="Calibri"/>
                <w:b/>
                <w:sz w:val="22"/>
                <w:szCs w:val="22"/>
              </w:rPr>
              <w:t>Description succincte</w:t>
            </w:r>
          </w:p>
          <w:p w:rsidR="00F1626D" w:rsidRPr="00E42D71" w:rsidRDefault="00F1626D" w:rsidP="004B5731">
            <w:pPr>
              <w:jc w:val="center"/>
              <w:rPr>
                <w:rFonts w:ascii="Calibri" w:hAnsi="Calibri"/>
                <w:i/>
                <w:sz w:val="22"/>
                <w:szCs w:val="22"/>
              </w:rPr>
            </w:pPr>
          </w:p>
        </w:tc>
        <w:tc>
          <w:tcPr>
            <w:tcW w:w="8221" w:type="dxa"/>
          </w:tcPr>
          <w:p w:rsidR="004500F0" w:rsidRPr="007232F7" w:rsidRDefault="002C0037" w:rsidP="00823839">
            <w:pPr>
              <w:pStyle w:val="Paragraphedeliste1"/>
              <w:tabs>
                <w:tab w:val="left" w:pos="355"/>
              </w:tabs>
              <w:suppressAutoHyphens w:val="0"/>
              <w:spacing w:before="120" w:after="120"/>
              <w:ind w:left="0"/>
              <w:contextualSpacing/>
              <w:jc w:val="both"/>
              <w:rPr>
                <w:rFonts w:ascii="Calibri" w:hAnsi="Calibri"/>
                <w:sz w:val="22"/>
                <w:szCs w:val="22"/>
              </w:rPr>
            </w:pPr>
            <w:r>
              <w:rPr>
                <w:rFonts w:ascii="Calibri" w:hAnsi="Calibri"/>
                <w:sz w:val="22"/>
                <w:szCs w:val="22"/>
              </w:rPr>
              <w:t>Quelles sont les caractéristiques physiques des notes de musique jouées dans une mélodie délivrée par un jouet pour enfants et comment la programmer à l’aide d’un microcontrôleur ?</w:t>
            </w:r>
          </w:p>
        </w:tc>
      </w:tr>
      <w:tr w:rsidR="00F1626D" w:rsidRPr="005744DE" w:rsidTr="007500EA">
        <w:trPr>
          <w:trHeight w:val="267"/>
        </w:trPr>
        <w:tc>
          <w:tcPr>
            <w:tcW w:w="2197" w:type="dxa"/>
            <w:vAlign w:val="center"/>
          </w:tcPr>
          <w:p w:rsidR="00F1626D" w:rsidRPr="005744DE" w:rsidRDefault="00F1626D" w:rsidP="004B5731">
            <w:pPr>
              <w:jc w:val="center"/>
              <w:rPr>
                <w:rFonts w:ascii="Calibri" w:hAnsi="Calibri"/>
                <w:b/>
                <w:sz w:val="22"/>
                <w:szCs w:val="22"/>
              </w:rPr>
            </w:pPr>
            <w:r w:rsidRPr="005744DE">
              <w:rPr>
                <w:rFonts w:ascii="Calibri" w:hAnsi="Calibri"/>
                <w:b/>
                <w:sz w:val="22"/>
                <w:szCs w:val="22"/>
              </w:rPr>
              <w:t xml:space="preserve">Compétences </w:t>
            </w:r>
            <w:r>
              <w:rPr>
                <w:rFonts w:ascii="Calibri" w:hAnsi="Calibri"/>
                <w:b/>
                <w:sz w:val="22"/>
                <w:szCs w:val="22"/>
              </w:rPr>
              <w:t>travaillées</w:t>
            </w:r>
          </w:p>
        </w:tc>
        <w:tc>
          <w:tcPr>
            <w:tcW w:w="8221" w:type="dxa"/>
          </w:tcPr>
          <w:p w:rsidR="005D4886" w:rsidRDefault="005D4886" w:rsidP="005D4886">
            <w:pPr>
              <w:pStyle w:val="Paragraphedeliste1"/>
              <w:tabs>
                <w:tab w:val="left" w:pos="355"/>
              </w:tabs>
              <w:suppressAutoHyphens w:val="0"/>
              <w:ind w:left="0"/>
              <w:contextualSpacing/>
              <w:rPr>
                <w:rFonts w:ascii="Calibri" w:hAnsi="Calibri"/>
                <w:b/>
                <w:sz w:val="22"/>
                <w:szCs w:val="22"/>
              </w:rPr>
            </w:pPr>
            <w:r>
              <w:rPr>
                <w:rFonts w:ascii="Calibri" w:hAnsi="Calibri"/>
                <w:b/>
                <w:sz w:val="22"/>
                <w:szCs w:val="22"/>
              </w:rPr>
              <w:t>Analyser/Raisonner</w:t>
            </w:r>
          </w:p>
          <w:p w:rsidR="005D4886" w:rsidRDefault="005D4886" w:rsidP="005D4886">
            <w:pPr>
              <w:pStyle w:val="Paragraphedeliste1"/>
              <w:tabs>
                <w:tab w:val="left" w:pos="355"/>
              </w:tabs>
              <w:suppressAutoHyphens w:val="0"/>
              <w:ind w:left="0"/>
              <w:contextualSpacing/>
              <w:rPr>
                <w:rFonts w:ascii="Calibri" w:hAnsi="Calibri"/>
                <w:b/>
                <w:sz w:val="22"/>
                <w:szCs w:val="22"/>
              </w:rPr>
            </w:pPr>
            <w:r>
              <w:rPr>
                <w:rFonts w:ascii="Calibri" w:hAnsi="Calibri"/>
                <w:b/>
                <w:sz w:val="22"/>
                <w:szCs w:val="22"/>
              </w:rPr>
              <w:t>Réaliser</w:t>
            </w:r>
          </w:p>
          <w:p w:rsidR="00F1626D" w:rsidRPr="00F46198" w:rsidRDefault="005D4886" w:rsidP="005D4886">
            <w:pPr>
              <w:pStyle w:val="Paragraphedeliste1"/>
              <w:tabs>
                <w:tab w:val="left" w:pos="355"/>
              </w:tabs>
              <w:suppressAutoHyphens w:val="0"/>
              <w:ind w:left="0"/>
              <w:contextualSpacing/>
              <w:rPr>
                <w:rFonts w:ascii="Calibri" w:hAnsi="Calibri"/>
                <w:sz w:val="22"/>
                <w:szCs w:val="22"/>
              </w:rPr>
            </w:pPr>
            <w:r>
              <w:rPr>
                <w:rFonts w:ascii="Calibri" w:hAnsi="Calibri"/>
                <w:b/>
                <w:sz w:val="22"/>
                <w:szCs w:val="22"/>
              </w:rPr>
              <w:t>Valide</w:t>
            </w:r>
            <w:r w:rsidR="00C23872">
              <w:rPr>
                <w:rFonts w:ascii="Calibri" w:hAnsi="Calibri"/>
                <w:b/>
                <w:sz w:val="22"/>
                <w:szCs w:val="22"/>
              </w:rPr>
              <w:t>r</w:t>
            </w:r>
          </w:p>
        </w:tc>
      </w:tr>
      <w:tr w:rsidR="00D72253" w:rsidRPr="005744DE">
        <w:tc>
          <w:tcPr>
            <w:tcW w:w="2197" w:type="dxa"/>
            <w:vAlign w:val="center"/>
          </w:tcPr>
          <w:p w:rsidR="00D72253" w:rsidRPr="005744DE" w:rsidRDefault="004B386F" w:rsidP="005744DE">
            <w:pPr>
              <w:jc w:val="center"/>
              <w:rPr>
                <w:rFonts w:ascii="Calibri" w:hAnsi="Calibri"/>
                <w:b/>
                <w:sz w:val="22"/>
                <w:szCs w:val="22"/>
              </w:rPr>
            </w:pPr>
            <w:r>
              <w:rPr>
                <w:rFonts w:ascii="Calibri" w:hAnsi="Calibri"/>
                <w:b/>
                <w:sz w:val="22"/>
                <w:szCs w:val="22"/>
              </w:rPr>
              <w:t xml:space="preserve">Mise en œuvre </w:t>
            </w:r>
          </w:p>
        </w:tc>
        <w:tc>
          <w:tcPr>
            <w:tcW w:w="8221" w:type="dxa"/>
          </w:tcPr>
          <w:p w:rsidR="00025377" w:rsidRDefault="00313F30" w:rsidP="008E1BFE">
            <w:pPr>
              <w:numPr>
                <w:ilvl w:val="0"/>
                <w:numId w:val="1"/>
              </w:numPr>
              <w:ind w:left="355" w:hanging="355"/>
              <w:jc w:val="both"/>
              <w:rPr>
                <w:rFonts w:ascii="Calibri" w:hAnsi="Calibri"/>
                <w:sz w:val="22"/>
                <w:szCs w:val="22"/>
              </w:rPr>
            </w:pPr>
            <w:r w:rsidRPr="00313F30">
              <w:rPr>
                <w:rFonts w:ascii="Calibri" w:hAnsi="Calibri"/>
                <w:sz w:val="22"/>
                <w:szCs w:val="22"/>
              </w:rPr>
              <w:t xml:space="preserve"> </w:t>
            </w:r>
            <w:r w:rsidR="00025377" w:rsidRPr="00313F30">
              <w:rPr>
                <w:rFonts w:ascii="Calibri" w:hAnsi="Calibri"/>
                <w:sz w:val="22"/>
                <w:szCs w:val="22"/>
                <w:u w:val="single"/>
              </w:rPr>
              <w:t xml:space="preserve">Place dans la progression de la séquence </w:t>
            </w:r>
            <w:r w:rsidR="004B386F" w:rsidRPr="00313F30">
              <w:rPr>
                <w:rFonts w:ascii="Calibri" w:hAnsi="Calibri"/>
                <w:sz w:val="22"/>
                <w:szCs w:val="22"/>
                <w:u w:val="single"/>
              </w:rPr>
              <w:t>et/</w:t>
            </w:r>
            <w:r w:rsidR="00025377" w:rsidRPr="00313F30">
              <w:rPr>
                <w:rFonts w:ascii="Calibri" w:hAnsi="Calibri"/>
                <w:sz w:val="22"/>
                <w:szCs w:val="22"/>
                <w:u w:val="single"/>
              </w:rPr>
              <w:t>ou de l’année</w:t>
            </w:r>
            <w:r w:rsidR="00025377">
              <w:rPr>
                <w:rFonts w:ascii="Calibri" w:hAnsi="Calibri"/>
                <w:sz w:val="22"/>
                <w:szCs w:val="22"/>
              </w:rPr>
              <w:t> :</w:t>
            </w:r>
          </w:p>
          <w:p w:rsidR="00D97EE2" w:rsidRDefault="004500F0" w:rsidP="00823839">
            <w:pPr>
              <w:jc w:val="both"/>
              <w:rPr>
                <w:rFonts w:ascii="Calibri" w:hAnsi="Calibri"/>
                <w:sz w:val="22"/>
                <w:szCs w:val="22"/>
              </w:rPr>
            </w:pPr>
            <w:r>
              <w:rPr>
                <w:rFonts w:ascii="Calibri" w:hAnsi="Calibri"/>
                <w:sz w:val="22"/>
                <w:szCs w:val="22"/>
              </w:rPr>
              <w:t>TP sur la séquence « Emission et perception d’un son »</w:t>
            </w:r>
          </w:p>
          <w:p w:rsidR="007232F7" w:rsidRDefault="007232F7" w:rsidP="007232F7">
            <w:pPr>
              <w:ind w:left="355"/>
              <w:jc w:val="both"/>
              <w:rPr>
                <w:rFonts w:ascii="Calibri" w:hAnsi="Calibri"/>
                <w:sz w:val="22"/>
                <w:szCs w:val="22"/>
              </w:rPr>
            </w:pPr>
          </w:p>
          <w:p w:rsidR="00D365E4" w:rsidRDefault="00313F30" w:rsidP="008E1BFE">
            <w:pPr>
              <w:numPr>
                <w:ilvl w:val="0"/>
                <w:numId w:val="1"/>
              </w:numPr>
              <w:ind w:left="355" w:hanging="355"/>
              <w:jc w:val="both"/>
              <w:rPr>
                <w:rFonts w:ascii="Calibri" w:hAnsi="Calibri"/>
                <w:sz w:val="22"/>
                <w:szCs w:val="22"/>
              </w:rPr>
            </w:pPr>
            <w:r>
              <w:rPr>
                <w:rFonts w:ascii="Calibri" w:hAnsi="Calibri"/>
                <w:sz w:val="22"/>
                <w:szCs w:val="22"/>
              </w:rPr>
              <w:t xml:space="preserve"> </w:t>
            </w:r>
            <w:r w:rsidR="00E42D71" w:rsidRPr="00313F30">
              <w:rPr>
                <w:rFonts w:ascii="Calibri" w:hAnsi="Calibri"/>
                <w:sz w:val="22"/>
                <w:szCs w:val="22"/>
                <w:u w:val="single"/>
              </w:rPr>
              <w:t xml:space="preserve">Cadre de mise en œuvre de </w:t>
            </w:r>
            <w:r w:rsidR="00F1626D" w:rsidRPr="00313F30">
              <w:rPr>
                <w:rFonts w:ascii="Calibri" w:hAnsi="Calibri"/>
                <w:sz w:val="22"/>
                <w:szCs w:val="22"/>
                <w:u w:val="single"/>
              </w:rPr>
              <w:t>l’activité</w:t>
            </w:r>
            <w:r w:rsidR="00E42D71">
              <w:rPr>
                <w:rFonts w:ascii="Calibri" w:hAnsi="Calibri"/>
                <w:sz w:val="22"/>
                <w:szCs w:val="22"/>
              </w:rPr>
              <w:t> :</w:t>
            </w:r>
            <w:r w:rsidR="003977C6">
              <w:rPr>
                <w:rFonts w:ascii="Calibri" w:hAnsi="Calibri"/>
                <w:sz w:val="22"/>
                <w:szCs w:val="22"/>
              </w:rPr>
              <w:t xml:space="preserve"> </w:t>
            </w:r>
          </w:p>
          <w:p w:rsidR="00D97EE2" w:rsidRPr="005744DE" w:rsidRDefault="004500F0" w:rsidP="001535AA">
            <w:pPr>
              <w:tabs>
                <w:tab w:val="left" w:pos="6237"/>
              </w:tabs>
              <w:ind w:right="26"/>
              <w:jc w:val="both"/>
              <w:rPr>
                <w:rFonts w:ascii="Calibri" w:hAnsi="Calibri"/>
                <w:sz w:val="22"/>
                <w:szCs w:val="22"/>
              </w:rPr>
            </w:pPr>
            <w:r>
              <w:rPr>
                <w:rFonts w:ascii="Calibri" w:hAnsi="Calibri"/>
                <w:sz w:val="22"/>
                <w:szCs w:val="22"/>
              </w:rPr>
              <w:t>Séance de TP d’1h30 par binôme.</w:t>
            </w:r>
          </w:p>
        </w:tc>
      </w:tr>
      <w:tr w:rsidR="00F1626D" w:rsidRPr="005744DE" w:rsidTr="0061143F">
        <w:tc>
          <w:tcPr>
            <w:tcW w:w="2197" w:type="dxa"/>
            <w:vAlign w:val="center"/>
          </w:tcPr>
          <w:p w:rsidR="00F1626D" w:rsidRPr="005744DE" w:rsidRDefault="00F1626D" w:rsidP="0097713E">
            <w:pPr>
              <w:spacing w:before="120" w:after="120"/>
              <w:jc w:val="center"/>
              <w:rPr>
                <w:rFonts w:ascii="Calibri" w:hAnsi="Calibri"/>
                <w:b/>
                <w:sz w:val="22"/>
                <w:szCs w:val="22"/>
              </w:rPr>
            </w:pPr>
            <w:r>
              <w:rPr>
                <w:rFonts w:ascii="Calibri" w:hAnsi="Calibri"/>
                <w:b/>
                <w:sz w:val="22"/>
                <w:szCs w:val="22"/>
              </w:rPr>
              <w:t>Source</w:t>
            </w:r>
            <w:r w:rsidR="00D97EE2">
              <w:rPr>
                <w:rFonts w:ascii="Calibri" w:hAnsi="Calibri"/>
                <w:b/>
                <w:sz w:val="22"/>
                <w:szCs w:val="22"/>
              </w:rPr>
              <w:t>(</w:t>
            </w:r>
            <w:r>
              <w:rPr>
                <w:rFonts w:ascii="Calibri" w:hAnsi="Calibri"/>
                <w:b/>
                <w:sz w:val="22"/>
                <w:szCs w:val="22"/>
              </w:rPr>
              <w:t>s</w:t>
            </w:r>
            <w:r w:rsidR="00D97EE2">
              <w:rPr>
                <w:rFonts w:ascii="Calibri" w:hAnsi="Calibri"/>
                <w:b/>
                <w:sz w:val="22"/>
                <w:szCs w:val="22"/>
              </w:rPr>
              <w:t>)</w:t>
            </w:r>
          </w:p>
        </w:tc>
        <w:tc>
          <w:tcPr>
            <w:tcW w:w="8221" w:type="dxa"/>
          </w:tcPr>
          <w:p w:rsidR="00F1626D" w:rsidRPr="009A39EF"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Calibri" w:hAnsi="Calibri" w:cs="Calibri"/>
                <w:i/>
                <w:sz w:val="22"/>
                <w:szCs w:val="22"/>
              </w:rPr>
            </w:pPr>
            <w:r w:rsidRPr="009A39EF">
              <w:rPr>
                <w:rFonts w:ascii="Calibri" w:hAnsi="Calibri" w:cs="Calibri"/>
                <w:i/>
                <w:sz w:val="22"/>
                <w:szCs w:val="22"/>
              </w:rPr>
              <w:t xml:space="preserve">Source programme 2 : </w:t>
            </w:r>
            <w:hyperlink r:id="rId8" w:history="1">
              <w:r w:rsidRPr="009A39EF">
                <w:rPr>
                  <w:rStyle w:val="Lienhypertexte"/>
                  <w:rFonts w:ascii="Calibri" w:hAnsi="Calibri" w:cs="Calibri"/>
                  <w:i/>
                  <w:sz w:val="22"/>
                  <w:szCs w:val="22"/>
                </w:rPr>
                <w:t>http://colmard.com/Arduino-lecon7.html</w:t>
              </w:r>
            </w:hyperlink>
          </w:p>
        </w:tc>
      </w:tr>
      <w:tr w:rsidR="00D72253" w:rsidRPr="005744DE">
        <w:tc>
          <w:tcPr>
            <w:tcW w:w="2197" w:type="dxa"/>
            <w:vAlign w:val="center"/>
          </w:tcPr>
          <w:p w:rsidR="00D72253" w:rsidRPr="005744DE" w:rsidRDefault="00D72253" w:rsidP="00D365E4">
            <w:pPr>
              <w:jc w:val="center"/>
              <w:rPr>
                <w:rFonts w:ascii="Calibri" w:hAnsi="Calibri"/>
                <w:b/>
                <w:sz w:val="22"/>
                <w:szCs w:val="22"/>
              </w:rPr>
            </w:pPr>
            <w:r w:rsidRPr="005744DE">
              <w:rPr>
                <w:rFonts w:ascii="Calibri" w:hAnsi="Calibri"/>
                <w:b/>
                <w:sz w:val="22"/>
                <w:szCs w:val="22"/>
              </w:rPr>
              <w:t>Auteur</w:t>
            </w:r>
            <w:r w:rsidR="00D97EE2">
              <w:rPr>
                <w:rFonts w:ascii="Calibri" w:hAnsi="Calibri"/>
                <w:b/>
                <w:sz w:val="22"/>
                <w:szCs w:val="22"/>
              </w:rPr>
              <w:t>(s)</w:t>
            </w:r>
          </w:p>
        </w:tc>
        <w:tc>
          <w:tcPr>
            <w:tcW w:w="8221" w:type="dxa"/>
          </w:tcPr>
          <w:p w:rsidR="00EA493A" w:rsidRPr="005744DE" w:rsidRDefault="00421DA8" w:rsidP="00421DA8">
            <w:pPr>
              <w:spacing w:before="120"/>
              <w:jc w:val="both"/>
              <w:rPr>
                <w:rFonts w:ascii="Calibri" w:hAnsi="Calibri"/>
                <w:sz w:val="22"/>
                <w:szCs w:val="22"/>
              </w:rPr>
            </w:pPr>
            <w:r>
              <w:rPr>
                <w:rFonts w:ascii="Calibri" w:hAnsi="Calibri"/>
                <w:sz w:val="22"/>
                <w:szCs w:val="22"/>
              </w:rPr>
              <w:t>Alexandra REALINI</w:t>
            </w:r>
            <w:r w:rsidR="007500EA">
              <w:rPr>
                <w:rFonts w:ascii="Calibri" w:hAnsi="Calibri"/>
                <w:sz w:val="22"/>
                <w:szCs w:val="22"/>
              </w:rPr>
              <w:t xml:space="preserve"> – Lycée </w:t>
            </w:r>
            <w:r>
              <w:rPr>
                <w:rFonts w:ascii="Calibri" w:hAnsi="Calibri"/>
                <w:sz w:val="22"/>
                <w:szCs w:val="22"/>
              </w:rPr>
              <w:t>Durzy</w:t>
            </w:r>
            <w:r w:rsidR="004500F0">
              <w:rPr>
                <w:rFonts w:ascii="Calibri" w:hAnsi="Calibri"/>
                <w:sz w:val="22"/>
                <w:szCs w:val="22"/>
              </w:rPr>
              <w:t xml:space="preserve"> </w:t>
            </w:r>
            <w:r>
              <w:rPr>
                <w:rFonts w:ascii="Calibri" w:hAnsi="Calibri"/>
                <w:sz w:val="22"/>
                <w:szCs w:val="22"/>
              </w:rPr>
              <w:t>–</w:t>
            </w:r>
            <w:r w:rsidR="004500F0">
              <w:rPr>
                <w:rFonts w:ascii="Calibri" w:hAnsi="Calibri"/>
                <w:sz w:val="22"/>
                <w:szCs w:val="22"/>
              </w:rPr>
              <w:t xml:space="preserve"> </w:t>
            </w:r>
            <w:r>
              <w:rPr>
                <w:rFonts w:ascii="Calibri" w:hAnsi="Calibri"/>
                <w:sz w:val="22"/>
                <w:szCs w:val="22"/>
              </w:rPr>
              <w:t xml:space="preserve">Villemandeur </w:t>
            </w:r>
          </w:p>
        </w:tc>
      </w:tr>
    </w:tbl>
    <w:p w:rsidR="004B0C34" w:rsidRDefault="004B0C34" w:rsidP="00D844B4">
      <w:pPr>
        <w:rPr>
          <w:rFonts w:ascii="Calibri" w:hAnsi="Calibri"/>
          <w:sz w:val="22"/>
          <w:szCs w:val="22"/>
        </w:rPr>
      </w:pPr>
      <w:bookmarkStart w:id="0" w:name="_Toc326336830"/>
    </w:p>
    <w:p w:rsidR="004500F0" w:rsidRDefault="004500F0" w:rsidP="00D844B4">
      <w:pPr>
        <w:rPr>
          <w:rFonts w:ascii="Calibri" w:hAnsi="Calibri"/>
          <w:sz w:val="22"/>
          <w:szCs w:val="22"/>
        </w:rPr>
      </w:pPr>
    </w:p>
    <w:p w:rsidR="00617F9F" w:rsidRDefault="00617F9F" w:rsidP="00D844B4">
      <w:pPr>
        <w:rPr>
          <w:rFonts w:ascii="Calibri" w:hAnsi="Calibri"/>
          <w:sz w:val="22"/>
          <w:szCs w:val="22"/>
        </w:rPr>
      </w:pPr>
    </w:p>
    <w:p w:rsidR="00617F9F" w:rsidRDefault="00617F9F" w:rsidP="00D844B4">
      <w:pPr>
        <w:rPr>
          <w:rFonts w:ascii="Calibri" w:hAnsi="Calibri"/>
          <w:sz w:val="22"/>
          <w:szCs w:val="22"/>
        </w:rPr>
      </w:pPr>
    </w:p>
    <w:p w:rsidR="00617F9F" w:rsidRDefault="00617F9F" w:rsidP="00D844B4">
      <w:pPr>
        <w:rPr>
          <w:rFonts w:ascii="Calibri" w:hAnsi="Calibri"/>
          <w:sz w:val="22"/>
          <w:szCs w:val="22"/>
        </w:rPr>
      </w:pPr>
    </w:p>
    <w:p w:rsidR="00617F9F" w:rsidRDefault="00617F9F" w:rsidP="00D844B4">
      <w:pPr>
        <w:rPr>
          <w:rFonts w:ascii="Calibri" w:hAnsi="Calibri"/>
          <w:sz w:val="22"/>
          <w:szCs w:val="22"/>
        </w:rPr>
      </w:pPr>
    </w:p>
    <w:p w:rsidR="00617F9F" w:rsidRDefault="00617F9F" w:rsidP="00D844B4">
      <w:pPr>
        <w:rPr>
          <w:rFonts w:ascii="Calibri" w:hAnsi="Calibri"/>
          <w:sz w:val="22"/>
          <w:szCs w:val="22"/>
        </w:rPr>
      </w:pPr>
    </w:p>
    <w:p w:rsidR="000D2446" w:rsidRDefault="000D2446" w:rsidP="00D844B4">
      <w:pPr>
        <w:rPr>
          <w:rFonts w:ascii="Calibri" w:hAnsi="Calibri"/>
          <w:sz w:val="22"/>
          <w:szCs w:val="22"/>
        </w:rPr>
      </w:pPr>
    </w:p>
    <w:p w:rsidR="00617F9F" w:rsidRDefault="00617F9F" w:rsidP="00D844B4">
      <w:pPr>
        <w:rPr>
          <w:rFonts w:ascii="Calibri" w:hAnsi="Calibri"/>
          <w:sz w:val="22"/>
          <w:szCs w:val="22"/>
        </w:rPr>
      </w:pPr>
    </w:p>
    <w:p w:rsidR="004500F0" w:rsidRDefault="004500F0" w:rsidP="00D844B4">
      <w:pPr>
        <w:rPr>
          <w:rFonts w:ascii="Calibri" w:hAnsi="Calibri"/>
          <w:sz w:val="22"/>
          <w:szCs w:val="22"/>
        </w:rPr>
      </w:pPr>
    </w:p>
    <w:p w:rsidR="004500F0" w:rsidRDefault="004500F0" w:rsidP="00D844B4">
      <w:pPr>
        <w:rPr>
          <w:rFonts w:ascii="Calibri" w:hAnsi="Calibri"/>
          <w:sz w:val="22"/>
          <w:szCs w:val="22"/>
        </w:rPr>
      </w:pPr>
    </w:p>
    <w:p w:rsidR="00F46198" w:rsidRDefault="004B0C34" w:rsidP="00F46198">
      <w:pPr>
        <w:pBdr>
          <w:top w:val="single" w:sz="18" w:space="1" w:color="808080"/>
          <w:left w:val="single" w:sz="18" w:space="4" w:color="808080"/>
          <w:bottom w:val="single" w:sz="18" w:space="1" w:color="808080"/>
          <w:right w:val="single" w:sz="18" w:space="4" w:color="808080"/>
        </w:pBdr>
        <w:shd w:val="clear" w:color="auto" w:fill="95B3D7"/>
        <w:tabs>
          <w:tab w:val="left" w:pos="851"/>
        </w:tabs>
        <w:jc w:val="center"/>
        <w:rPr>
          <w:rFonts w:ascii="Calibri" w:eastAsia="Calibri" w:hAnsi="Calibri" w:cs="Calibri"/>
          <w:b/>
          <w:bCs/>
          <w:color w:val="0F243E"/>
          <w:sz w:val="28"/>
          <w:szCs w:val="28"/>
        </w:rPr>
      </w:pPr>
      <w:r>
        <w:rPr>
          <w:rFonts w:ascii="Calibri" w:eastAsia="Calibri" w:hAnsi="Calibri" w:cs="Calibri"/>
          <w:b/>
          <w:bCs/>
          <w:color w:val="0F243E"/>
          <w:sz w:val="28"/>
          <w:szCs w:val="28"/>
        </w:rPr>
        <w:lastRenderedPageBreak/>
        <w:t>ACTIVIT</w:t>
      </w:r>
      <w:r w:rsidR="00DA3E0B">
        <w:rPr>
          <w:rFonts w:ascii="Calibri" w:eastAsia="Calibri" w:hAnsi="Calibri" w:cs="Calibri"/>
          <w:b/>
          <w:bCs/>
          <w:color w:val="0F243E"/>
          <w:sz w:val="28"/>
          <w:szCs w:val="28"/>
        </w:rPr>
        <w:t>É</w:t>
      </w:r>
      <w:r>
        <w:rPr>
          <w:rFonts w:ascii="Calibri" w:eastAsia="Calibri" w:hAnsi="Calibri" w:cs="Calibri"/>
          <w:b/>
          <w:bCs/>
          <w:color w:val="0F243E"/>
          <w:sz w:val="28"/>
          <w:szCs w:val="28"/>
        </w:rPr>
        <w:t xml:space="preserve"> </w:t>
      </w:r>
    </w:p>
    <w:p w:rsidR="00F46198" w:rsidRDefault="00F46198" w:rsidP="00F46198">
      <w:pPr>
        <w:rPr>
          <w:rFonts w:ascii="Calibri" w:hAnsi="Calibri"/>
          <w:sz w:val="22"/>
          <w:szCs w:val="22"/>
        </w:rPr>
      </w:pPr>
    </w:p>
    <w:p w:rsidR="00F46198" w:rsidRPr="00955490" w:rsidRDefault="008E6BAA" w:rsidP="00F46198">
      <w:pPr>
        <w:pBdr>
          <w:top w:val="single" w:sz="4" w:space="1" w:color="712540"/>
          <w:left w:val="single" w:sz="4" w:space="4" w:color="712540"/>
          <w:bottom w:val="single" w:sz="4" w:space="1" w:color="712540"/>
          <w:right w:val="single" w:sz="4" w:space="4" w:color="712540"/>
        </w:pBdr>
        <w:shd w:val="clear" w:color="auto" w:fill="E8BACA"/>
        <w:autoSpaceDE w:val="0"/>
        <w:autoSpaceDN w:val="0"/>
        <w:adjustRightInd w:val="0"/>
        <w:rPr>
          <w:rFonts w:ascii="Calibri" w:hAnsi="Calibri" w:cs="Calibri"/>
          <w:b/>
          <w:bCs/>
          <w:color w:val="712540"/>
        </w:rPr>
      </w:pPr>
      <w:r>
        <w:rPr>
          <w:rFonts w:ascii="Calibri" w:hAnsi="Calibri" w:cs="Arial"/>
          <w:b/>
          <w:color w:val="712540"/>
        </w:rPr>
        <w:t>CONTEXTE</w:t>
      </w:r>
      <w:r w:rsidR="00617F9F">
        <w:rPr>
          <w:rFonts w:ascii="Calibri" w:hAnsi="Calibri" w:cs="Arial"/>
          <w:b/>
          <w:color w:val="712540"/>
        </w:rPr>
        <w:t xml:space="preserve"> / PROBL</w:t>
      </w:r>
      <w:r w:rsidR="00617F9F">
        <w:rPr>
          <w:rFonts w:ascii="Calibri" w:hAnsi="Calibri" w:cs="Calibri"/>
          <w:b/>
          <w:color w:val="712540"/>
        </w:rPr>
        <w:t>É</w:t>
      </w:r>
      <w:r w:rsidR="00617F9F">
        <w:rPr>
          <w:rFonts w:ascii="Calibri" w:hAnsi="Calibri" w:cs="Arial"/>
          <w:b/>
          <w:color w:val="712540"/>
        </w:rPr>
        <w:t>MATIQUE</w:t>
      </w:r>
    </w:p>
    <w:p w:rsidR="00F46198" w:rsidRPr="00371127" w:rsidRDefault="00F46198" w:rsidP="00F46198">
      <w:pPr>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5"/>
      </w:tblGrid>
      <w:tr w:rsidR="00F46198" w:rsidTr="000A79D4">
        <w:tc>
          <w:tcPr>
            <w:tcW w:w="10421" w:type="dxa"/>
            <w:shd w:val="clear" w:color="auto" w:fill="auto"/>
          </w:tcPr>
          <w:p w:rsidR="00F46198" w:rsidRPr="00D365E4" w:rsidRDefault="002D1ABF" w:rsidP="000A79D4">
            <w:pPr>
              <w:spacing w:after="120"/>
              <w:rPr>
                <w:rFonts w:ascii="Calibri" w:hAnsi="Calibri"/>
                <w:b/>
                <w:i/>
                <w:color w:val="0070C0"/>
                <w:sz w:val="22"/>
                <w:szCs w:val="22"/>
              </w:rPr>
            </w:pPr>
            <w:r>
              <w:rPr>
                <w:noProof/>
              </w:rPr>
              <w:drawing>
                <wp:anchor distT="0" distB="0" distL="114300" distR="114300" simplePos="0" relativeHeight="251660288" behindDoc="0" locked="0" layoutInCell="1" allowOverlap="1">
                  <wp:simplePos x="0" y="0"/>
                  <wp:positionH relativeFrom="column">
                    <wp:posOffset>4105275</wp:posOffset>
                  </wp:positionH>
                  <wp:positionV relativeFrom="paragraph">
                    <wp:posOffset>915035</wp:posOffset>
                  </wp:positionV>
                  <wp:extent cx="3048000" cy="1478280"/>
                  <wp:effectExtent l="3810" t="0" r="3810" b="381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48000" cy="1478280"/>
                          </a:xfrm>
                          <a:prstGeom prst="rect">
                            <a:avLst/>
                          </a:prstGeom>
                          <a:noFill/>
                        </pic:spPr>
                      </pic:pic>
                    </a:graphicData>
                  </a:graphic>
                  <wp14:sizeRelH relativeFrom="page">
                    <wp14:pctWidth>0</wp14:pctWidth>
                  </wp14:sizeRelH>
                  <wp14:sizeRelV relativeFrom="page">
                    <wp14:pctHeight>0</wp14:pctHeight>
                  </wp14:sizeRelV>
                </wp:anchor>
              </w:drawing>
            </w:r>
            <w:r w:rsidR="00617F9F">
              <w:rPr>
                <w:rFonts w:ascii="Calibri" w:hAnsi="Calibri"/>
                <w:b/>
                <w:color w:val="0070C0"/>
                <w:u w:val="single"/>
              </w:rPr>
              <w:t>Un jouet musical</w:t>
            </w:r>
          </w:p>
          <w:p w:rsidR="00617F9F" w:rsidRPr="00617F9F" w:rsidRDefault="007F0104" w:rsidP="00617F9F">
            <w:pPr>
              <w:pStyle w:val="NormalWeb"/>
              <w:spacing w:before="0" w:beforeAutospacing="0" w:after="0" w:afterAutospacing="0" w:line="334" w:lineRule="atLeast"/>
              <w:jc w:val="both"/>
              <w:rPr>
                <w:rFonts w:ascii="Calibri" w:hAnsi="Calibri" w:cs="Calibri"/>
                <w:sz w:val="22"/>
                <w:szCs w:val="22"/>
              </w:rPr>
            </w:pPr>
            <w:r>
              <w:t xml:space="preserve"> </w:t>
            </w:r>
            <w:r w:rsidR="00617F9F" w:rsidRPr="007A202A">
              <w:rPr>
                <w:rFonts w:ascii="Calibri" w:hAnsi="Calibri" w:cs="Calibri"/>
                <w:sz w:val="22"/>
                <w:szCs w:val="22"/>
              </w:rPr>
              <w:t xml:space="preserve">Un </w:t>
            </w:r>
            <w:r w:rsidR="00617F9F" w:rsidRPr="007A202A">
              <w:rPr>
                <w:rFonts w:ascii="Calibri" w:hAnsi="Calibri" w:cs="Calibri"/>
                <w:b/>
                <w:bCs/>
                <w:sz w:val="22"/>
                <w:szCs w:val="22"/>
              </w:rPr>
              <w:t>microcontrôleur</w:t>
            </w:r>
            <w:r w:rsidR="00617F9F" w:rsidRPr="007A202A">
              <w:rPr>
                <w:rFonts w:ascii="Calibri" w:hAnsi="Calibri" w:cs="Calibri"/>
                <w:sz w:val="22"/>
                <w:szCs w:val="22"/>
              </w:rPr>
              <w:t xml:space="preserve">  est un </w:t>
            </w:r>
            <w:hyperlink r:id="rId10" w:tooltip="Circuit intégré" w:history="1">
              <w:r w:rsidR="00617F9F" w:rsidRPr="00617F9F">
                <w:rPr>
                  <w:rStyle w:val="Lienhypertexte"/>
                  <w:rFonts w:ascii="Calibri" w:hAnsi="Calibri" w:cs="Calibri"/>
                  <w:color w:val="auto"/>
                  <w:sz w:val="22"/>
                  <w:szCs w:val="22"/>
                  <w:u w:val="none"/>
                </w:rPr>
                <w:t>circuit intégré</w:t>
              </w:r>
            </w:hyperlink>
            <w:r w:rsidR="00617F9F" w:rsidRPr="007A202A">
              <w:rPr>
                <w:rFonts w:ascii="Calibri" w:hAnsi="Calibri" w:cs="Calibri"/>
                <w:sz w:val="22"/>
                <w:szCs w:val="22"/>
              </w:rPr>
              <w:t xml:space="preserve"> qui rassemble les éléments essentiels d'un </w:t>
            </w:r>
            <w:hyperlink r:id="rId11" w:tooltip="Ordinateur" w:history="1">
              <w:r w:rsidR="00617F9F" w:rsidRPr="00617F9F">
                <w:rPr>
                  <w:rStyle w:val="Lienhypertexte"/>
                  <w:rFonts w:ascii="Calibri" w:hAnsi="Calibri" w:cs="Calibri"/>
                  <w:color w:val="auto"/>
                  <w:sz w:val="22"/>
                  <w:szCs w:val="22"/>
                  <w:u w:val="none"/>
                </w:rPr>
                <w:t>ordinateur</w:t>
              </w:r>
            </w:hyperlink>
            <w:r w:rsidR="00617F9F" w:rsidRPr="00617F9F">
              <w:rPr>
                <w:rFonts w:ascii="Calibri" w:hAnsi="Calibri" w:cs="Calibri"/>
                <w:sz w:val="22"/>
                <w:szCs w:val="22"/>
              </w:rPr>
              <w:t xml:space="preserve"> : </w:t>
            </w:r>
            <w:hyperlink r:id="rId12" w:tooltip="Processeur" w:history="1">
              <w:r w:rsidR="00617F9F" w:rsidRPr="00617F9F">
                <w:rPr>
                  <w:rStyle w:val="Lienhypertexte"/>
                  <w:rFonts w:ascii="Calibri" w:hAnsi="Calibri" w:cs="Calibri"/>
                  <w:color w:val="auto"/>
                  <w:sz w:val="22"/>
                  <w:szCs w:val="22"/>
                  <w:u w:val="none"/>
                </w:rPr>
                <w:t>processeur</w:t>
              </w:r>
            </w:hyperlink>
            <w:r w:rsidR="00617F9F" w:rsidRPr="00617F9F">
              <w:rPr>
                <w:rFonts w:ascii="Calibri" w:hAnsi="Calibri" w:cs="Calibri"/>
                <w:sz w:val="22"/>
                <w:szCs w:val="22"/>
              </w:rPr>
              <w:t xml:space="preserve">, </w:t>
            </w:r>
            <w:hyperlink r:id="rId13" w:tooltip="Mémoire informatique" w:history="1">
              <w:r w:rsidR="00617F9F" w:rsidRPr="00617F9F">
                <w:rPr>
                  <w:rStyle w:val="Lienhypertexte"/>
                  <w:rFonts w:ascii="Calibri" w:hAnsi="Calibri" w:cs="Calibri"/>
                  <w:color w:val="auto"/>
                  <w:sz w:val="22"/>
                  <w:szCs w:val="22"/>
                  <w:u w:val="none"/>
                </w:rPr>
                <w:t>mémoires</w:t>
              </w:r>
            </w:hyperlink>
            <w:r w:rsidR="00617F9F" w:rsidRPr="00617F9F">
              <w:rPr>
                <w:rFonts w:ascii="Calibri" w:hAnsi="Calibri" w:cs="Calibri"/>
                <w:sz w:val="22"/>
                <w:szCs w:val="22"/>
              </w:rPr>
              <w:t>, unités périphériques et interfaces d'</w:t>
            </w:r>
            <w:hyperlink r:id="rId14" w:tooltip="Entrées-sorties" w:history="1">
              <w:r w:rsidR="00617F9F" w:rsidRPr="00617F9F">
                <w:rPr>
                  <w:rStyle w:val="Lienhypertexte"/>
                  <w:rFonts w:ascii="Calibri" w:hAnsi="Calibri" w:cs="Calibri"/>
                  <w:color w:val="auto"/>
                  <w:sz w:val="22"/>
                  <w:szCs w:val="22"/>
                  <w:u w:val="none"/>
                </w:rPr>
                <w:t>entrées-sorties</w:t>
              </w:r>
            </w:hyperlink>
            <w:r w:rsidR="00617F9F" w:rsidRPr="00617F9F">
              <w:rPr>
                <w:rFonts w:ascii="Calibri" w:hAnsi="Calibri" w:cs="Calibri"/>
                <w:sz w:val="22"/>
                <w:szCs w:val="22"/>
              </w:rPr>
              <w:t xml:space="preserve">. </w:t>
            </w:r>
          </w:p>
          <w:p w:rsidR="00617F9F" w:rsidRPr="00617F9F" w:rsidRDefault="00617F9F" w:rsidP="00617F9F">
            <w:pPr>
              <w:pStyle w:val="NormalWeb"/>
              <w:spacing w:before="104" w:beforeAutospacing="0" w:after="104" w:afterAutospacing="0" w:line="334" w:lineRule="atLeast"/>
              <w:jc w:val="both"/>
              <w:rPr>
                <w:rFonts w:ascii="Calibri" w:hAnsi="Calibri" w:cs="Calibri"/>
                <w:sz w:val="22"/>
                <w:szCs w:val="22"/>
              </w:rPr>
            </w:pPr>
            <w:r w:rsidRPr="00617F9F">
              <w:rPr>
                <w:rFonts w:ascii="Calibri" w:hAnsi="Calibri" w:cs="Calibri"/>
                <w:sz w:val="22"/>
                <w:szCs w:val="22"/>
              </w:rPr>
              <w:t xml:space="preserve">Par rapport à des systèmes électroniques à base de </w:t>
            </w:r>
            <w:hyperlink r:id="rId15" w:tooltip="Microprocesseur" w:history="1">
              <w:r w:rsidRPr="00617F9F">
                <w:rPr>
                  <w:rStyle w:val="Lienhypertexte"/>
                  <w:rFonts w:ascii="Calibri" w:hAnsi="Calibri" w:cs="Calibri"/>
                  <w:color w:val="auto"/>
                  <w:sz w:val="22"/>
                  <w:szCs w:val="22"/>
                  <w:u w:val="none"/>
                </w:rPr>
                <w:t>microprocesseurs</w:t>
              </w:r>
            </w:hyperlink>
            <w:r w:rsidRPr="00617F9F">
              <w:rPr>
                <w:rFonts w:ascii="Calibri" w:hAnsi="Calibri" w:cs="Calibri"/>
                <w:sz w:val="22"/>
                <w:szCs w:val="22"/>
              </w:rPr>
              <w:t xml:space="preserve"> et autres composants séparés, les microcontrôleurs permettent de diminuer la taille, la consommation électrique et le coût des produits. </w:t>
            </w:r>
          </w:p>
          <w:p w:rsidR="00617F9F" w:rsidRPr="007A202A" w:rsidRDefault="00617F9F" w:rsidP="00617F9F">
            <w:pPr>
              <w:pStyle w:val="NormalWeb"/>
              <w:spacing w:before="104" w:beforeAutospacing="0" w:after="104" w:afterAutospacing="0" w:line="334" w:lineRule="atLeast"/>
              <w:jc w:val="both"/>
              <w:rPr>
                <w:rFonts w:ascii="Calibri" w:hAnsi="Calibri" w:cs="Calibri"/>
                <w:sz w:val="22"/>
                <w:szCs w:val="22"/>
              </w:rPr>
            </w:pPr>
            <w:r w:rsidRPr="00617F9F">
              <w:rPr>
                <w:rFonts w:ascii="Calibri" w:hAnsi="Calibri" w:cs="Calibri"/>
                <w:sz w:val="22"/>
                <w:szCs w:val="22"/>
              </w:rPr>
              <w:t xml:space="preserve">Les microcontrôleurs sont fréquemment utilisés dans les </w:t>
            </w:r>
            <w:hyperlink r:id="rId16" w:tooltip="Système embarqué" w:history="1">
              <w:r w:rsidRPr="00617F9F">
                <w:rPr>
                  <w:rStyle w:val="Lienhypertexte"/>
                  <w:rFonts w:ascii="Calibri" w:hAnsi="Calibri" w:cs="Calibri"/>
                  <w:color w:val="auto"/>
                  <w:sz w:val="22"/>
                  <w:szCs w:val="22"/>
                  <w:u w:val="none"/>
                </w:rPr>
                <w:t>systèmes embarqués</w:t>
              </w:r>
            </w:hyperlink>
            <w:r w:rsidRPr="00617F9F">
              <w:rPr>
                <w:rFonts w:ascii="Calibri" w:hAnsi="Calibri" w:cs="Calibri"/>
                <w:sz w:val="22"/>
                <w:szCs w:val="22"/>
              </w:rPr>
              <w:t xml:space="preserve">, </w:t>
            </w:r>
            <w:r w:rsidRPr="007A202A">
              <w:rPr>
                <w:rFonts w:ascii="Calibri" w:hAnsi="Calibri" w:cs="Calibri"/>
                <w:sz w:val="22"/>
                <w:szCs w:val="22"/>
              </w:rPr>
              <w:t xml:space="preserve">comme les contrôleurs des moteurs automobiles, les télécommandes, les appareils de bureau, l'électroménager, les jouets, la téléphonie mobile, etc. </w:t>
            </w:r>
          </w:p>
          <w:p w:rsidR="00617F9F" w:rsidRPr="007A202A" w:rsidRDefault="002D1ABF" w:rsidP="00617F9F">
            <w:pPr>
              <w:pStyle w:val="NormalWeb"/>
              <w:spacing w:before="104" w:beforeAutospacing="0" w:after="104" w:afterAutospacing="0" w:line="334" w:lineRule="atLeast"/>
              <w:jc w:val="both"/>
              <w:rPr>
                <w:rFonts w:ascii="Calibri" w:hAnsi="Calibri" w:cs="Calibri"/>
                <w:sz w:val="22"/>
                <w:szCs w:val="22"/>
              </w:rPr>
            </w:pPr>
            <w:r>
              <w:rPr>
                <w:rFonts w:ascii="Calibri" w:hAnsi="Calibri" w:cs="Calibri"/>
                <w:b/>
                <w:i/>
                <w:noProof/>
                <w:sz w:val="22"/>
                <w:szCs w:val="22"/>
              </w:rPr>
              <mc:AlternateContent>
                <mc:Choice Requires="wps">
                  <w:drawing>
                    <wp:anchor distT="0" distB="0" distL="114300" distR="114300" simplePos="0" relativeHeight="251661312" behindDoc="0" locked="0" layoutInCell="1" allowOverlap="1">
                      <wp:simplePos x="0" y="0"/>
                      <wp:positionH relativeFrom="column">
                        <wp:posOffset>4901565</wp:posOffset>
                      </wp:positionH>
                      <wp:positionV relativeFrom="paragraph">
                        <wp:posOffset>396240</wp:posOffset>
                      </wp:positionV>
                      <wp:extent cx="1492250" cy="467360"/>
                      <wp:effectExtent l="3175" t="0" r="0" b="3175"/>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6B5" w:rsidRPr="000940E4" w:rsidRDefault="006516B5" w:rsidP="006516B5">
                                  <w:pPr>
                                    <w:jc w:val="center"/>
                                    <w:rPr>
                                      <w:rFonts w:ascii="Calibri" w:hAnsi="Calibri" w:cs="Calibri"/>
                                      <w:i/>
                                      <w:iCs/>
                                    </w:rPr>
                                  </w:pPr>
                                  <w:r w:rsidRPr="000940E4">
                                    <w:rPr>
                                      <w:rFonts w:ascii="Calibri" w:hAnsi="Calibri" w:cs="Calibri"/>
                                      <w:i/>
                                      <w:iCs/>
                                    </w:rPr>
                                    <w:t>Jouet musical pour enfant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385.95pt;margin-top:31.2pt;width:117.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" filled="f" stroked="f">
                      <v:textbox>
                        <w:txbxContent>
                          <w:p w:rsidR="006516B5" w:rsidRPr="000940E4" w:rsidRDefault="006516B5" w:rsidP="006516B5">
                            <w:pPr>
                              <w:jc w:val="center"/>
                              <w:rPr>
                                <w:rFonts w:ascii="Calibri" w:hAnsi="Calibri" w:cs="Calibri"/>
                                <w:i/>
                                <w:iCs/>
                              </w:rPr>
                            </w:pPr>
                            <w:r w:rsidRPr="000940E4">
                              <w:rPr>
                                <w:rFonts w:ascii="Calibri" w:hAnsi="Calibri" w:cs="Calibri"/>
                                <w:i/>
                                <w:iCs/>
                              </w:rPr>
                              <w:t>Jouet musical pour enfant</w:t>
                            </w:r>
                          </w:p>
                        </w:txbxContent>
                      </v:textbox>
                    </v:shape>
                  </w:pict>
                </mc:Fallback>
              </mc:AlternateContent>
            </w:r>
            <w:r w:rsidR="00617F9F" w:rsidRPr="007A202A">
              <w:rPr>
                <w:rFonts w:ascii="Calibri" w:hAnsi="Calibri" w:cs="Calibri"/>
                <w:sz w:val="22"/>
                <w:szCs w:val="22"/>
              </w:rPr>
              <w:t>Dans les jouets, associés à un haut-parleur, ils permettent, entre autres, de programmer des mélodies</w:t>
            </w:r>
          </w:p>
          <w:p w:rsidR="005018E3" w:rsidRPr="00617F9F" w:rsidRDefault="00617F9F" w:rsidP="00617F9F">
            <w:pPr>
              <w:pStyle w:val="NormalWeb"/>
              <w:spacing w:before="104" w:beforeAutospacing="0" w:after="104" w:afterAutospacing="0" w:line="334" w:lineRule="atLeast"/>
              <w:jc w:val="center"/>
              <w:rPr>
                <w:rFonts w:ascii="Calibri" w:hAnsi="Calibri" w:cs="Calibri"/>
                <w:b/>
                <w:i/>
                <w:sz w:val="22"/>
                <w:szCs w:val="22"/>
              </w:rPr>
            </w:pPr>
            <w:r w:rsidRPr="007A202A">
              <w:rPr>
                <w:rFonts w:ascii="Calibri" w:hAnsi="Calibri" w:cs="Calibri"/>
                <w:b/>
                <w:i/>
                <w:sz w:val="22"/>
                <w:szCs w:val="22"/>
              </w:rPr>
              <w:t>Quelles sont les caractéristiques physiques d’une mélodie et comment la programmer ?</w:t>
            </w:r>
          </w:p>
        </w:tc>
      </w:tr>
    </w:tbl>
    <w:p w:rsidR="00617F9F" w:rsidRDefault="00617F9F" w:rsidP="00617F9F">
      <w:pPr>
        <w:rPr>
          <w:rFonts w:ascii="Calibri" w:hAnsi="Calibri"/>
          <w:sz w:val="22"/>
          <w:szCs w:val="22"/>
        </w:rPr>
      </w:pPr>
    </w:p>
    <w:p w:rsidR="00617F9F" w:rsidRPr="00617F9F" w:rsidRDefault="00617F9F" w:rsidP="00617F9F">
      <w:pPr>
        <w:pBdr>
          <w:top w:val="single" w:sz="4" w:space="1" w:color="712540"/>
          <w:left w:val="single" w:sz="4" w:space="4" w:color="712540"/>
          <w:bottom w:val="single" w:sz="4" w:space="1" w:color="712540"/>
          <w:right w:val="single" w:sz="4" w:space="4" w:color="712540"/>
        </w:pBdr>
        <w:shd w:val="clear" w:color="auto" w:fill="E8BACA"/>
        <w:autoSpaceDE w:val="0"/>
        <w:autoSpaceDN w:val="0"/>
        <w:adjustRightInd w:val="0"/>
        <w:rPr>
          <w:rFonts w:ascii="Calibri" w:hAnsi="Calibri" w:cs="Calibri"/>
          <w:b/>
          <w:bCs/>
          <w:color w:val="712540"/>
        </w:rPr>
      </w:pPr>
      <w:r>
        <w:rPr>
          <w:rFonts w:ascii="Calibri" w:hAnsi="Calibri" w:cs="Calibri"/>
          <w:b/>
          <w:color w:val="712540"/>
        </w:rPr>
        <w:t>SUPPORT(S) D’ACTIVIT</w:t>
      </w:r>
      <w:r w:rsidRPr="00025377">
        <w:rPr>
          <w:rFonts w:ascii="Calibri" w:hAnsi="Calibri" w:cs="Arial"/>
          <w:b/>
          <w:color w:val="712540"/>
        </w:rPr>
        <w:t>É</w:t>
      </w:r>
    </w:p>
    <w:p w:rsidR="00EA7B8F" w:rsidRPr="00371127" w:rsidRDefault="00EA7B8F" w:rsidP="00F46198">
      <w:pPr>
        <w:rPr>
          <w:rFonts w:ascii="Calibri" w:hAnsi="Calibr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5"/>
      </w:tblGrid>
      <w:tr w:rsidR="00F46198" w:rsidTr="000A79D4">
        <w:tc>
          <w:tcPr>
            <w:tcW w:w="10606" w:type="dxa"/>
            <w:shd w:val="clear" w:color="auto" w:fill="auto"/>
          </w:tcPr>
          <w:p w:rsidR="00F46198" w:rsidRDefault="00F46198" w:rsidP="000A79D4">
            <w:pPr>
              <w:spacing w:after="120"/>
              <w:rPr>
                <w:rFonts w:ascii="Calibri" w:hAnsi="Calibri"/>
                <w:b/>
                <w:i/>
                <w:color w:val="0070C0"/>
              </w:rPr>
            </w:pPr>
            <w:r w:rsidRPr="005744DE">
              <w:rPr>
                <w:rFonts w:ascii="Calibri" w:hAnsi="Calibri"/>
                <w:b/>
                <w:color w:val="0070C0"/>
                <w:u w:val="single"/>
              </w:rPr>
              <w:t xml:space="preserve">Doc. </w:t>
            </w:r>
            <w:r w:rsidR="00617F9F">
              <w:rPr>
                <w:rFonts w:ascii="Calibri" w:hAnsi="Calibri"/>
                <w:b/>
                <w:color w:val="0070C0"/>
                <w:u w:val="single"/>
              </w:rPr>
              <w:t>1</w:t>
            </w:r>
            <w:r w:rsidRPr="005744DE">
              <w:rPr>
                <w:rFonts w:ascii="Calibri" w:hAnsi="Calibri"/>
                <w:b/>
                <w:color w:val="0070C0"/>
                <w:u w:val="single"/>
              </w:rPr>
              <w:t> :</w:t>
            </w:r>
            <w:r w:rsidRPr="005744DE">
              <w:rPr>
                <w:rFonts w:ascii="Calibri" w:hAnsi="Calibri"/>
                <w:b/>
                <w:color w:val="0070C0"/>
              </w:rPr>
              <w:t xml:space="preserve"> </w:t>
            </w:r>
            <w:r w:rsidR="005018E3">
              <w:rPr>
                <w:rFonts w:ascii="Calibri" w:hAnsi="Calibri"/>
                <w:b/>
                <w:color w:val="0070C0"/>
              </w:rPr>
              <w:t>Le Diapason</w:t>
            </w:r>
          </w:p>
          <w:p w:rsidR="00617F9F" w:rsidRPr="009A39EF" w:rsidRDefault="002D1ABF" w:rsidP="00617F9F">
            <w:pPr>
              <w:jc w:val="both"/>
              <w:rPr>
                <w:rFonts w:ascii="Calibri" w:eastAsia="Calibri" w:hAnsi="Calibri" w:cs="Calibri"/>
              </w:rPr>
            </w:pPr>
            <w:r>
              <w:rPr>
                <w:rFonts w:ascii="Calibri" w:hAnsi="Calibri" w:cs="Calibri"/>
                <w:noProof/>
              </w:rPr>
              <w:drawing>
                <wp:anchor distT="0" distB="364" distL="114300" distR="114664" simplePos="0" relativeHeight="251651072" behindDoc="0" locked="0" layoutInCell="1" allowOverlap="1">
                  <wp:simplePos x="0" y="0"/>
                  <wp:positionH relativeFrom="column">
                    <wp:posOffset>-18415</wp:posOffset>
                  </wp:positionH>
                  <wp:positionV relativeFrom="paragraph">
                    <wp:posOffset>135890</wp:posOffset>
                  </wp:positionV>
                  <wp:extent cx="1667146" cy="1667146"/>
                  <wp:effectExtent l="0" t="0" r="9525" b="9525"/>
                  <wp:wrapSquare wrapText="bothSides"/>
                  <wp:docPr id="17" name="Image" title="Résultat de recherche d'images pour &quot;diapa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38020" name="Image" title="Résultat de recherche d'images pour &quot;diapason&quot;"/>
                          <pic:cNvPicPr/>
                        </pic:nvPicPr>
                        <pic:blipFill>
                          <a:blip r:embed="rId17">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00617F9F" w:rsidRPr="009A39EF">
              <w:rPr>
                <w:rFonts w:ascii="Calibri" w:eastAsia="Calibri" w:hAnsi="Calibri" w:cs="Calibri"/>
              </w:rPr>
              <w:t>Le diapason est constitué de deux branches parallèles en forme de U et prolongées par une tige. Les branches en métal, en vibrant, émettent un son à la fréquence étalonnée unique : on obtient alors un son dit pur. Ce son est amplifié si l’on pose la base du diapason sur une cavité résonnante, comme la caisse d’une guitare, ou sur une table.</w:t>
            </w:r>
          </w:p>
          <w:p w:rsidR="00617F9F" w:rsidRPr="009A39EF" w:rsidRDefault="00617F9F" w:rsidP="00617F9F">
            <w:pPr>
              <w:jc w:val="both"/>
              <w:rPr>
                <w:rFonts w:ascii="Calibri" w:hAnsi="Calibri" w:cs="Calibri"/>
              </w:rPr>
            </w:pPr>
            <w:r w:rsidRPr="009A39EF">
              <w:rPr>
                <w:rFonts w:ascii="Calibri" w:hAnsi="Calibri" w:cs="Calibri"/>
              </w:rPr>
              <w:t xml:space="preserve">En </w:t>
            </w:r>
            <w:hyperlink r:id="rId18" w:tooltip="Musique" w:history="1">
              <w:r w:rsidRPr="009A39EF">
                <w:rPr>
                  <w:rStyle w:val="Lienhypertexte"/>
                  <w:rFonts w:ascii="Calibri" w:hAnsi="Calibri" w:cs="Calibri"/>
                  <w:color w:val="auto"/>
                  <w:u w:val="none"/>
                </w:rPr>
                <w:t>musique</w:t>
              </w:r>
            </w:hyperlink>
            <w:r w:rsidRPr="009A39EF">
              <w:rPr>
                <w:rFonts w:ascii="Calibri" w:hAnsi="Calibri" w:cs="Calibri"/>
              </w:rPr>
              <w:t xml:space="preserve">, le diapason est un outil produisant un </w:t>
            </w:r>
            <w:hyperlink r:id="rId19" w:tooltip="Son (physique)" w:history="1">
              <w:r w:rsidRPr="009A39EF">
                <w:rPr>
                  <w:rStyle w:val="Lienhypertexte"/>
                  <w:rFonts w:ascii="Calibri" w:hAnsi="Calibri" w:cs="Calibri"/>
                  <w:color w:val="auto"/>
                  <w:u w:val="none"/>
                </w:rPr>
                <w:t>son</w:t>
              </w:r>
            </w:hyperlink>
            <w:r w:rsidRPr="009A39EF">
              <w:rPr>
                <w:rFonts w:ascii="Calibri" w:hAnsi="Calibri" w:cs="Calibri"/>
              </w:rPr>
              <w:t xml:space="preserve"> dont la </w:t>
            </w:r>
            <w:hyperlink r:id="rId20" w:tooltip="Hauteur (musique)" w:history="1">
              <w:r w:rsidRPr="009A39EF">
                <w:rPr>
                  <w:rStyle w:val="Lienhypertexte"/>
                  <w:rFonts w:ascii="Calibri" w:hAnsi="Calibri" w:cs="Calibri"/>
                  <w:color w:val="auto"/>
                  <w:u w:val="none"/>
                </w:rPr>
                <w:t>hauteur</w:t>
              </w:r>
            </w:hyperlink>
            <w:r w:rsidRPr="009A39EF">
              <w:rPr>
                <w:rFonts w:ascii="Calibri" w:hAnsi="Calibri" w:cs="Calibri"/>
              </w:rPr>
              <w:t xml:space="preserve"> (ou fréquence fondamentale) est fixe dans le but d'obtenir une </w:t>
            </w:r>
            <w:hyperlink r:id="rId21" w:tooltip="Note de musique" w:history="1">
              <w:r w:rsidRPr="009A39EF">
                <w:rPr>
                  <w:rStyle w:val="Lienhypertexte"/>
                  <w:rFonts w:ascii="Calibri" w:hAnsi="Calibri" w:cs="Calibri"/>
                  <w:color w:val="auto"/>
                  <w:u w:val="none"/>
                </w:rPr>
                <w:t>note</w:t>
              </w:r>
            </w:hyperlink>
            <w:r w:rsidRPr="009A39EF">
              <w:rPr>
                <w:rFonts w:ascii="Calibri" w:hAnsi="Calibri" w:cs="Calibri"/>
              </w:rPr>
              <w:t xml:space="preserve"> de référence. Cette référence permet aux musiciens d'</w:t>
            </w:r>
            <w:hyperlink r:id="rId22" w:tooltip="Accordage" w:history="1">
              <w:r w:rsidRPr="009A39EF">
                <w:rPr>
                  <w:rStyle w:val="Lienhypertexte"/>
                  <w:rFonts w:ascii="Calibri" w:hAnsi="Calibri" w:cs="Calibri"/>
                  <w:color w:val="auto"/>
                  <w:u w:val="none"/>
                </w:rPr>
                <w:t>accorder</w:t>
              </w:r>
            </w:hyperlink>
            <w:r w:rsidRPr="009A39EF">
              <w:rPr>
                <w:rFonts w:ascii="Calibri" w:hAnsi="Calibri" w:cs="Calibri"/>
              </w:rPr>
              <w:t xml:space="preserve"> leurs </w:t>
            </w:r>
            <w:hyperlink r:id="rId23" w:tooltip="Instruments de musique" w:history="1">
              <w:r w:rsidRPr="009A39EF">
                <w:rPr>
                  <w:rStyle w:val="Lienhypertexte"/>
                  <w:rFonts w:ascii="Calibri" w:hAnsi="Calibri" w:cs="Calibri"/>
                  <w:color w:val="auto"/>
                  <w:u w:val="none"/>
                </w:rPr>
                <w:t>instruments de musique</w:t>
              </w:r>
            </w:hyperlink>
            <w:r w:rsidRPr="009A39EF">
              <w:rPr>
                <w:rFonts w:ascii="Calibri" w:hAnsi="Calibri" w:cs="Calibri"/>
              </w:rPr>
              <w:t xml:space="preserve">. </w:t>
            </w:r>
          </w:p>
          <w:p w:rsidR="00EA7B8F" w:rsidRPr="008D566B" w:rsidRDefault="00EA7B8F" w:rsidP="000A79D4">
            <w:pPr>
              <w:rPr>
                <w:rFonts w:ascii="Calibri" w:hAnsi="Calibri" w:cs="Calibri"/>
              </w:rPr>
            </w:pPr>
          </w:p>
        </w:tc>
      </w:tr>
    </w:tbl>
    <w:p w:rsidR="005018E3" w:rsidRPr="00371127" w:rsidRDefault="005018E3" w:rsidP="005018E3">
      <w:pPr>
        <w:rPr>
          <w:rFonts w:ascii="Calibri" w:hAnsi="Calibr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5"/>
      </w:tblGrid>
      <w:tr w:rsidR="005018E3" w:rsidTr="008D566B">
        <w:tc>
          <w:tcPr>
            <w:tcW w:w="10606" w:type="dxa"/>
            <w:shd w:val="clear" w:color="auto" w:fill="auto"/>
          </w:tcPr>
          <w:p w:rsidR="00C52BE2" w:rsidRPr="00AF1579" w:rsidRDefault="002D1ABF" w:rsidP="00C52BE2">
            <w:r>
              <w:rPr>
                <w:noProof/>
              </w:rPr>
              <w:drawing>
                <wp:anchor distT="0" distB="0" distL="114300" distR="114300" simplePos="0" relativeHeight="251662336" behindDoc="1" locked="0" layoutInCell="1" allowOverlap="1">
                  <wp:simplePos x="0" y="0"/>
                  <wp:positionH relativeFrom="column">
                    <wp:posOffset>2609215</wp:posOffset>
                  </wp:positionH>
                  <wp:positionV relativeFrom="paragraph">
                    <wp:posOffset>81915</wp:posOffset>
                  </wp:positionV>
                  <wp:extent cx="3752850" cy="2066925"/>
                  <wp:effectExtent l="0" t="0" r="0" b="9525"/>
                  <wp:wrapTight wrapText="bothSides">
                    <wp:wrapPolygon edited="0">
                      <wp:start x="0" y="0"/>
                      <wp:lineTo x="0" y="21500"/>
                      <wp:lineTo x="21490" y="21500"/>
                      <wp:lineTo x="21490" y="0"/>
                      <wp:lineTo x="0" y="0"/>
                    </wp:wrapPolygon>
                  </wp:wrapTight>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2066925"/>
                          </a:xfrm>
                          <a:prstGeom prst="rect">
                            <a:avLst/>
                          </a:prstGeom>
                          <a:noFill/>
                        </pic:spPr>
                      </pic:pic>
                    </a:graphicData>
                  </a:graphic>
                  <wp14:sizeRelH relativeFrom="page">
                    <wp14:pctWidth>0</wp14:pctWidth>
                  </wp14:sizeRelH>
                  <wp14:sizeRelV relativeFrom="page">
                    <wp14:pctHeight>0</wp14:pctHeight>
                  </wp14:sizeRelV>
                </wp:anchor>
              </w:drawing>
            </w:r>
            <w:r w:rsidR="005018E3" w:rsidRPr="005744DE">
              <w:rPr>
                <w:rFonts w:ascii="Calibri" w:hAnsi="Calibri"/>
                <w:b/>
                <w:color w:val="0070C0"/>
                <w:u w:val="single"/>
              </w:rPr>
              <w:t xml:space="preserve">Doc. </w:t>
            </w:r>
            <w:r w:rsidR="00617F9F">
              <w:rPr>
                <w:rFonts w:ascii="Calibri" w:hAnsi="Calibri"/>
                <w:b/>
                <w:color w:val="0070C0"/>
                <w:u w:val="single"/>
              </w:rPr>
              <w:t>2</w:t>
            </w:r>
            <w:r w:rsidR="005018E3" w:rsidRPr="005744DE">
              <w:rPr>
                <w:rFonts w:ascii="Calibri" w:hAnsi="Calibri"/>
                <w:b/>
                <w:color w:val="0070C0"/>
                <w:u w:val="single"/>
              </w:rPr>
              <w:t> :</w:t>
            </w:r>
            <w:r w:rsidR="005018E3" w:rsidRPr="005744DE">
              <w:rPr>
                <w:rFonts w:ascii="Calibri" w:hAnsi="Calibri"/>
                <w:b/>
                <w:color w:val="0070C0"/>
              </w:rPr>
              <w:t xml:space="preserve"> </w:t>
            </w:r>
            <w:r w:rsidR="00617F9F">
              <w:rPr>
                <w:rFonts w:ascii="Calibri" w:hAnsi="Calibri" w:cs="Calibri"/>
                <w:b/>
                <w:color w:val="0070C0"/>
              </w:rPr>
              <w:t>La gamme tempérée</w:t>
            </w:r>
          </w:p>
          <w:p w:rsidR="005018E3" w:rsidRDefault="005018E3" w:rsidP="00EA7B8F">
            <w:pPr>
              <w:spacing w:after="120"/>
              <w:rPr>
                <w:rFonts w:ascii="Calibri" w:hAnsi="Calibri" w:cs="Calibri"/>
              </w:rPr>
            </w:pPr>
          </w:p>
          <w:p w:rsidR="00617F9F" w:rsidRDefault="00617F9F" w:rsidP="00EA7B8F">
            <w:pPr>
              <w:spacing w:after="120"/>
              <w:rPr>
                <w:rFonts w:ascii="Calibri" w:hAnsi="Calibri" w:cs="Calibri"/>
              </w:rPr>
            </w:pPr>
          </w:p>
          <w:p w:rsidR="00617F9F" w:rsidRDefault="00617F9F" w:rsidP="00EA7B8F">
            <w:pPr>
              <w:spacing w:after="120"/>
              <w:rPr>
                <w:rFonts w:ascii="Calibri" w:hAnsi="Calibri" w:cs="Calibri"/>
              </w:rPr>
            </w:pPr>
          </w:p>
          <w:p w:rsidR="00617F9F" w:rsidRDefault="00617F9F" w:rsidP="00EA7B8F">
            <w:pPr>
              <w:spacing w:after="120"/>
              <w:rPr>
                <w:rFonts w:ascii="Calibri" w:hAnsi="Calibri" w:cs="Calibri"/>
              </w:rPr>
            </w:pPr>
          </w:p>
          <w:p w:rsidR="00617F9F" w:rsidRDefault="00617F9F" w:rsidP="00EA7B8F">
            <w:pPr>
              <w:spacing w:after="120"/>
              <w:rPr>
                <w:rFonts w:ascii="Calibri" w:hAnsi="Calibri" w:cs="Calibri"/>
              </w:rPr>
            </w:pPr>
          </w:p>
          <w:p w:rsidR="00617F9F" w:rsidRDefault="00617F9F" w:rsidP="00EA7B8F">
            <w:pPr>
              <w:spacing w:after="120"/>
              <w:rPr>
                <w:rFonts w:ascii="Calibri" w:hAnsi="Calibri" w:cs="Calibri"/>
              </w:rPr>
            </w:pPr>
          </w:p>
          <w:p w:rsidR="00617F9F" w:rsidRDefault="00617F9F" w:rsidP="00EA7B8F">
            <w:pPr>
              <w:spacing w:after="120"/>
              <w:rPr>
                <w:rFonts w:ascii="Calibri" w:hAnsi="Calibri" w:cs="Calibri"/>
              </w:rPr>
            </w:pPr>
          </w:p>
          <w:p w:rsidR="00617F9F" w:rsidRDefault="00617F9F" w:rsidP="00EA7B8F">
            <w:pPr>
              <w:spacing w:after="120"/>
              <w:rPr>
                <w:rFonts w:ascii="Calibri" w:hAnsi="Calibri" w:cs="Calibri"/>
              </w:rPr>
            </w:pPr>
          </w:p>
          <w:p w:rsidR="00617F9F" w:rsidRPr="00617F9F" w:rsidRDefault="00576527" w:rsidP="00617F9F">
            <w:pPr>
              <w:spacing w:after="120"/>
              <w:jc w:val="right"/>
              <w:rPr>
                <w:bCs/>
                <w:i/>
                <w:sz w:val="20"/>
                <w:szCs w:val="20"/>
              </w:rPr>
            </w:pPr>
            <w:hyperlink r:id="rId25" w:history="1">
              <w:r w:rsidR="00617F9F" w:rsidRPr="00F94AF4">
                <w:rPr>
                  <w:rStyle w:val="Lienhypertexte"/>
                  <w:bCs/>
                  <w:i/>
                  <w:sz w:val="20"/>
                  <w:szCs w:val="20"/>
                </w:rPr>
                <w:t>http://fr.wikipedia.org/wiki/Note_de_musique</w:t>
              </w:r>
            </w:hyperlink>
          </w:p>
        </w:tc>
      </w:tr>
    </w:tbl>
    <w:p w:rsidR="005018E3" w:rsidRDefault="005018E3" w:rsidP="005018E3">
      <w:pPr>
        <w:tabs>
          <w:tab w:val="left" w:pos="975"/>
          <w:tab w:val="center" w:pos="4536"/>
        </w:tabs>
        <w:jc w:val="both"/>
        <w:rPr>
          <w:rFonts w:ascii="Calibri" w:hAnsi="Calibri"/>
          <w:b/>
          <w:sz w:val="16"/>
          <w:szCs w:val="16"/>
          <w:u w:val="single"/>
        </w:rPr>
      </w:pPr>
    </w:p>
    <w:p w:rsidR="005018E3" w:rsidRPr="00371127" w:rsidRDefault="005018E3" w:rsidP="005018E3">
      <w:pPr>
        <w:rPr>
          <w:rFonts w:ascii="Calibri" w:hAnsi="Calibr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5"/>
      </w:tblGrid>
      <w:tr w:rsidR="005018E3" w:rsidTr="008D566B">
        <w:tc>
          <w:tcPr>
            <w:tcW w:w="10606" w:type="dxa"/>
            <w:shd w:val="clear" w:color="auto" w:fill="auto"/>
          </w:tcPr>
          <w:p w:rsidR="005018E3" w:rsidRDefault="005018E3" w:rsidP="008D566B">
            <w:pPr>
              <w:spacing w:after="120"/>
              <w:rPr>
                <w:rFonts w:ascii="Calibri" w:hAnsi="Calibri"/>
                <w:b/>
                <w:i/>
                <w:color w:val="0070C0"/>
              </w:rPr>
            </w:pPr>
            <w:r w:rsidRPr="005744DE">
              <w:rPr>
                <w:rFonts w:ascii="Calibri" w:hAnsi="Calibri"/>
                <w:b/>
                <w:color w:val="0070C0"/>
                <w:u w:val="single"/>
              </w:rPr>
              <w:t xml:space="preserve">Doc. </w:t>
            </w:r>
            <w:r w:rsidR="00617F9F">
              <w:rPr>
                <w:rFonts w:ascii="Calibri" w:hAnsi="Calibri"/>
                <w:b/>
                <w:color w:val="0070C0"/>
                <w:u w:val="single"/>
              </w:rPr>
              <w:t>3</w:t>
            </w:r>
            <w:r w:rsidRPr="005744DE">
              <w:rPr>
                <w:rFonts w:ascii="Calibri" w:hAnsi="Calibri"/>
                <w:b/>
                <w:color w:val="0070C0"/>
                <w:u w:val="single"/>
              </w:rPr>
              <w:t> :</w:t>
            </w:r>
            <w:r w:rsidRPr="005744DE">
              <w:rPr>
                <w:rFonts w:ascii="Calibri" w:hAnsi="Calibri"/>
                <w:b/>
                <w:color w:val="0070C0"/>
              </w:rPr>
              <w:t xml:space="preserve"> </w:t>
            </w:r>
            <w:r w:rsidR="00617F9F">
              <w:rPr>
                <w:rFonts w:ascii="Calibri" w:hAnsi="Calibri"/>
                <w:b/>
                <w:color w:val="0070C0"/>
              </w:rPr>
              <w:t>Période et fréquence</w:t>
            </w:r>
            <w:r w:rsidR="00EA7B8F">
              <w:rPr>
                <w:rFonts w:ascii="Calibri" w:hAnsi="Calibri"/>
                <w:b/>
                <w:color w:val="0070C0"/>
              </w:rPr>
              <w:t xml:space="preserve"> </w:t>
            </w:r>
          </w:p>
          <w:p w:rsidR="005018E3" w:rsidRPr="009A39EF" w:rsidRDefault="000D5ACF" w:rsidP="00F813DB">
            <w:pPr>
              <w:jc w:val="both"/>
              <w:rPr>
                <w:rFonts w:ascii="Calibri" w:hAnsi="Calibri" w:cs="Calibri"/>
              </w:rPr>
            </w:pPr>
            <w:r>
              <w:rPr>
                <w:noProof/>
              </w:rPr>
              <mc:AlternateContent>
                <mc:Choice Requires="wps">
                  <w:drawing>
                    <wp:anchor distT="0" distB="0" distL="114300" distR="114300" simplePos="0" relativeHeight="251652096" behindDoc="0" locked="0" layoutInCell="1" allowOverlap="1">
                      <wp:simplePos x="0" y="0"/>
                      <wp:positionH relativeFrom="column">
                        <wp:posOffset>3445510</wp:posOffset>
                      </wp:positionH>
                      <wp:positionV relativeFrom="paragraph">
                        <wp:posOffset>542290</wp:posOffset>
                      </wp:positionV>
                      <wp:extent cx="2333625" cy="53340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F9F" w:rsidRPr="009A39EF" w:rsidRDefault="00F813DB" w:rsidP="00617F9F">
                                  <w:pPr>
                                    <w:pStyle w:val="Paragraphedeliste"/>
                                    <w:numPr>
                                      <w:ilvl w:val="0"/>
                                      <w:numId w:val="24"/>
                                    </w:numPr>
                                    <w:spacing w:after="160" w:line="259" w:lineRule="auto"/>
                                    <w:contextualSpacing/>
                                    <w:rPr>
                                      <w:rFonts w:ascii="Calibri" w:hAnsi="Calibri" w:cs="Calibri"/>
                                    </w:rPr>
                                  </w:pPr>
                                  <w:r>
                                    <w:rPr>
                                      <w:rFonts w:ascii="Calibri" w:hAnsi="Calibri" w:cs="Calibri"/>
                                    </w:rPr>
                                    <w:t xml:space="preserve"> f</w:t>
                                  </w:r>
                                  <w:r w:rsidR="00617F9F" w:rsidRPr="009A39EF">
                                    <w:rPr>
                                      <w:rFonts w:ascii="Calibri" w:hAnsi="Calibri" w:cs="Calibri"/>
                                    </w:rPr>
                                    <w:t xml:space="preserve"> fréquence en hertz (Hz)</w:t>
                                  </w:r>
                                </w:p>
                                <w:p w:rsidR="00617F9F" w:rsidRPr="009A39EF" w:rsidRDefault="00F813DB" w:rsidP="00617F9F">
                                  <w:pPr>
                                    <w:pStyle w:val="Paragraphedeliste"/>
                                    <w:numPr>
                                      <w:ilvl w:val="0"/>
                                      <w:numId w:val="24"/>
                                    </w:numPr>
                                    <w:spacing w:after="160" w:line="259" w:lineRule="auto"/>
                                    <w:contextualSpacing/>
                                    <w:rPr>
                                      <w:rFonts w:ascii="Calibri" w:hAnsi="Calibri" w:cs="Calibri"/>
                                    </w:rPr>
                                  </w:pPr>
                                  <w:r>
                                    <w:rPr>
                                      <w:rFonts w:ascii="Calibri" w:hAnsi="Calibri" w:cs="Calibri"/>
                                    </w:rPr>
                                    <w:t xml:space="preserve"> </w:t>
                                  </w:r>
                                  <w:r w:rsidR="00617F9F" w:rsidRPr="009A39EF">
                                    <w:rPr>
                                      <w:rFonts w:ascii="Calibri" w:hAnsi="Calibri" w:cs="Calibri"/>
                                    </w:rPr>
                                    <w:t>T période en seconde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 o:spid="_x0000_s1027" type="#_x0000_t202" style="position:absolute;left:0;text-align:left;margin-left:271.3pt;margin-top:42.7pt;width:183.75pt;height: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" filled="f" stroked="f" strokeweight=".5pt">
                      <v:textbox>
                        <w:txbxContent>
                          <w:p w:rsidR="00617F9F" w:rsidRPr="009A39EF" w:rsidRDefault="00F813DB" w:rsidP="00617F9F">
                            <w:pPr>
                              <w:pStyle w:val="Paragraphedeliste"/>
                              <w:numPr>
                                <w:ilvl w:val="0"/>
                                <w:numId w:val="24"/>
                              </w:numPr>
                              <w:spacing w:after="160" w:line="259" w:lineRule="auto"/>
                              <w:contextualSpacing/>
                              <w:rPr>
                                <w:rFonts w:ascii="Calibri" w:hAnsi="Calibri" w:cs="Calibri"/>
                              </w:rPr>
                            </w:pPr>
                            <w:r>
                              <w:rPr>
                                <w:rFonts w:ascii="Calibri" w:hAnsi="Calibri" w:cs="Calibri"/>
                              </w:rPr>
                              <w:t xml:space="preserve"> f</w:t>
                            </w:r>
                            <w:r w:rsidR="00617F9F" w:rsidRPr="009A39EF">
                              <w:rPr>
                                <w:rFonts w:ascii="Calibri" w:hAnsi="Calibri" w:cs="Calibri"/>
                              </w:rPr>
                              <w:t xml:space="preserve"> fréquence en hertz (Hz)</w:t>
                            </w:r>
                          </w:p>
                          <w:p w:rsidR="00617F9F" w:rsidRPr="009A39EF" w:rsidRDefault="00F813DB" w:rsidP="00617F9F">
                            <w:pPr>
                              <w:pStyle w:val="Paragraphedeliste"/>
                              <w:numPr>
                                <w:ilvl w:val="0"/>
                                <w:numId w:val="24"/>
                              </w:numPr>
                              <w:spacing w:after="160" w:line="259" w:lineRule="auto"/>
                              <w:contextualSpacing/>
                              <w:rPr>
                                <w:rFonts w:ascii="Calibri" w:hAnsi="Calibri" w:cs="Calibri"/>
                              </w:rPr>
                            </w:pPr>
                            <w:r>
                              <w:rPr>
                                <w:rFonts w:ascii="Calibri" w:hAnsi="Calibri" w:cs="Calibri"/>
                              </w:rPr>
                              <w:t xml:space="preserve"> </w:t>
                            </w:r>
                            <w:r w:rsidR="00617F9F" w:rsidRPr="009A39EF">
                              <w:rPr>
                                <w:rFonts w:ascii="Calibri" w:hAnsi="Calibri" w:cs="Calibri"/>
                              </w:rPr>
                              <w:t>T période en seconde (s)</w:t>
                            </w:r>
                          </w:p>
                        </w:txbxContent>
                      </v:textbox>
                    </v:shape>
                  </w:pict>
                </mc:Fallback>
              </mc:AlternateContent>
            </w:r>
            <w:r w:rsidR="00617F9F" w:rsidRPr="009A39EF">
              <w:rPr>
                <w:rFonts w:ascii="Calibri" w:hAnsi="Calibri" w:cs="Calibri"/>
              </w:rPr>
              <w:t>La période T d’un signal</w:t>
            </w:r>
            <w:r w:rsidR="00F813DB">
              <w:rPr>
                <w:rFonts w:ascii="Calibri" w:hAnsi="Calibri" w:cs="Calibri"/>
              </w:rPr>
              <w:t xml:space="preserve"> périodique</w:t>
            </w:r>
            <w:r w:rsidR="00617F9F" w:rsidRPr="009A39EF">
              <w:rPr>
                <w:rFonts w:ascii="Calibri" w:hAnsi="Calibri" w:cs="Calibri"/>
              </w:rPr>
              <w:t xml:space="preserve"> est  la durée de la plus petite partie du signal qui se répète à l’identiqu</w:t>
            </w:r>
            <w:r w:rsidR="00F813DB">
              <w:rPr>
                <w:rFonts w:ascii="Calibri" w:hAnsi="Calibri" w:cs="Calibri"/>
              </w:rPr>
              <w:t>e</w:t>
            </w:r>
            <w:r w:rsidR="00617F9F" w:rsidRPr="009A39EF">
              <w:rPr>
                <w:rFonts w:ascii="Calibri" w:hAnsi="Calibri" w:cs="Calibri"/>
              </w:rPr>
              <w:t>. La fréquence f est le nombre de fois qu’un signal périodique se répète en une seconde. La période T et la fréquence f sont liées par la relation :</w:t>
            </w:r>
          </w:p>
          <w:p w:rsidR="00617F9F" w:rsidRPr="002D1ABF" w:rsidRDefault="002D1ABF" w:rsidP="00617F9F">
            <w:pPr>
              <w:jc w:val="center"/>
            </w:pPr>
            <m:oMathPara>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T</m:t>
                    </m:r>
                  </m:den>
                </m:f>
              </m:oMath>
            </m:oMathPara>
          </w:p>
          <w:p w:rsidR="00617F9F" w:rsidRPr="00617F9F" w:rsidRDefault="00617F9F" w:rsidP="00617F9F">
            <w:pPr>
              <w:jc w:val="center"/>
            </w:pPr>
          </w:p>
        </w:tc>
      </w:tr>
    </w:tbl>
    <w:p w:rsidR="005018E3" w:rsidRDefault="005018E3" w:rsidP="005018E3">
      <w:pPr>
        <w:tabs>
          <w:tab w:val="left" w:pos="975"/>
          <w:tab w:val="center" w:pos="4536"/>
        </w:tabs>
        <w:jc w:val="both"/>
        <w:rPr>
          <w:rFonts w:ascii="Calibri" w:hAnsi="Calibri"/>
          <w:b/>
          <w:sz w:val="16"/>
          <w:szCs w:val="16"/>
          <w:u w:val="single"/>
        </w:rPr>
      </w:pPr>
    </w:p>
    <w:p w:rsidR="005018E3" w:rsidRPr="00371127" w:rsidRDefault="005018E3" w:rsidP="005018E3">
      <w:pPr>
        <w:rPr>
          <w:rFonts w:ascii="Calibri" w:hAnsi="Calibr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5"/>
      </w:tblGrid>
      <w:tr w:rsidR="005018E3" w:rsidTr="008D566B">
        <w:tc>
          <w:tcPr>
            <w:tcW w:w="10606" w:type="dxa"/>
            <w:shd w:val="clear" w:color="auto" w:fill="auto"/>
          </w:tcPr>
          <w:p w:rsidR="005018E3" w:rsidRDefault="002D1ABF" w:rsidP="008D566B">
            <w:pPr>
              <w:spacing w:after="120"/>
              <w:rPr>
                <w:rFonts w:ascii="Calibri" w:hAnsi="Calibri"/>
                <w:b/>
                <w:i/>
                <w:color w:val="0070C0"/>
              </w:rPr>
            </w:pPr>
            <w:r>
              <w:rPr>
                <w:noProof/>
              </w:rPr>
              <w:drawing>
                <wp:anchor distT="0" distB="0" distL="114300" distR="114300" simplePos="0" relativeHeight="251653120" behindDoc="0" locked="0" layoutInCell="1" allowOverlap="1">
                  <wp:simplePos x="0" y="0"/>
                  <wp:positionH relativeFrom="column">
                    <wp:posOffset>5018405</wp:posOffset>
                  </wp:positionH>
                  <wp:positionV relativeFrom="paragraph">
                    <wp:posOffset>79375</wp:posOffset>
                  </wp:positionV>
                  <wp:extent cx="1426845" cy="3829050"/>
                  <wp:effectExtent l="0" t="0" r="1905" b="0"/>
                  <wp:wrapSquare wrapText="bothSides"/>
                  <wp:docPr id="1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6">
                            <a:extLst>
                              <a:ext uri="{28A0092B-C50C-407E-A947-70E740481C1C}">
                                <a14:useLocalDpi xmlns:a14="http://schemas.microsoft.com/office/drawing/2010/main" val="0"/>
                              </a:ext>
                            </a:extLst>
                          </a:blip>
                          <a:srcRect t="2811" r="80984" b="6490"/>
                          <a:stretch>
                            <a:fillRect/>
                          </a:stretch>
                        </pic:blipFill>
                        <pic:spPr bwMode="auto">
                          <a:xfrm>
                            <a:off x="0" y="0"/>
                            <a:ext cx="1426845" cy="3829050"/>
                          </a:xfrm>
                          <a:prstGeom prst="rect">
                            <a:avLst/>
                          </a:prstGeom>
                          <a:noFill/>
                        </pic:spPr>
                      </pic:pic>
                    </a:graphicData>
                  </a:graphic>
                  <wp14:sizeRelH relativeFrom="page">
                    <wp14:pctWidth>0</wp14:pctWidth>
                  </wp14:sizeRelH>
                  <wp14:sizeRelV relativeFrom="page">
                    <wp14:pctHeight>0</wp14:pctHeight>
                  </wp14:sizeRelV>
                </wp:anchor>
              </w:drawing>
            </w:r>
            <w:r w:rsidR="005018E3" w:rsidRPr="005744DE">
              <w:rPr>
                <w:rFonts w:ascii="Calibri" w:hAnsi="Calibri"/>
                <w:b/>
                <w:color w:val="0070C0"/>
                <w:u w:val="single"/>
              </w:rPr>
              <w:t xml:space="preserve">Doc. </w:t>
            </w:r>
            <w:r w:rsidR="00617F9F">
              <w:rPr>
                <w:rFonts w:ascii="Calibri" w:hAnsi="Calibri"/>
                <w:b/>
                <w:color w:val="0070C0"/>
                <w:u w:val="single"/>
              </w:rPr>
              <w:t>4</w:t>
            </w:r>
            <w:r w:rsidR="005018E3" w:rsidRPr="005744DE">
              <w:rPr>
                <w:rFonts w:ascii="Calibri" w:hAnsi="Calibri"/>
                <w:b/>
                <w:color w:val="0070C0"/>
                <w:u w:val="single"/>
              </w:rPr>
              <w:t> :</w:t>
            </w:r>
            <w:r w:rsidR="005018E3" w:rsidRPr="005744DE">
              <w:rPr>
                <w:rFonts w:ascii="Calibri" w:hAnsi="Calibri"/>
                <w:b/>
                <w:color w:val="0070C0"/>
              </w:rPr>
              <w:t xml:space="preserve"> </w:t>
            </w:r>
            <w:r w:rsidR="00617F9F">
              <w:rPr>
                <w:rFonts w:ascii="Calibri" w:hAnsi="Calibri"/>
                <w:b/>
                <w:color w:val="0070C0"/>
              </w:rPr>
              <w:t xml:space="preserve">Acquisition d’un son </w:t>
            </w:r>
            <w:r w:rsidR="00931510">
              <w:rPr>
                <w:rFonts w:ascii="Calibri" w:hAnsi="Calibri"/>
                <w:b/>
                <w:color w:val="0070C0"/>
              </w:rPr>
              <w:t xml:space="preserve">émis par un </w:t>
            </w:r>
            <w:r w:rsidR="00617F9F">
              <w:rPr>
                <w:rFonts w:ascii="Calibri" w:hAnsi="Calibri"/>
                <w:b/>
                <w:color w:val="0070C0"/>
              </w:rPr>
              <w:t>diapason</w:t>
            </w:r>
          </w:p>
          <w:p w:rsidR="00617F9F" w:rsidRPr="009A39EF" w:rsidRDefault="00617F9F" w:rsidP="00931510">
            <w:pPr>
              <w:jc w:val="both"/>
              <w:rPr>
                <w:rFonts w:ascii="Calibri" w:hAnsi="Calibri" w:cs="Calibri"/>
                <w:bCs/>
              </w:rPr>
            </w:pPr>
            <w:r w:rsidRPr="009A39EF">
              <w:rPr>
                <w:rFonts w:ascii="Calibri" w:hAnsi="Calibri" w:cs="Calibri"/>
                <w:bCs/>
              </w:rPr>
              <w:t xml:space="preserve">Il est possible d’enregistrer un son à l’aide d’un micro relié à une console d’acquisition (Sysam). Le signal sonore est transformé par le micro en un signal électrique dont les caractéristiques sont identiques au son. Le logiciel Latispro permet de visualiser ce signal. </w:t>
            </w:r>
          </w:p>
          <w:p w:rsidR="00617F9F" w:rsidRPr="009A39EF" w:rsidRDefault="00931510" w:rsidP="00931510">
            <w:pPr>
              <w:pStyle w:val="Paragraphedeliste"/>
              <w:numPr>
                <w:ilvl w:val="0"/>
                <w:numId w:val="25"/>
              </w:numPr>
              <w:contextualSpacing/>
              <w:jc w:val="both"/>
              <w:rPr>
                <w:rFonts w:ascii="Calibri" w:hAnsi="Calibri" w:cs="Calibri"/>
              </w:rPr>
            </w:pPr>
            <w:r>
              <w:rPr>
                <w:rFonts w:ascii="Calibri" w:hAnsi="Calibri" w:cs="Calibri"/>
              </w:rPr>
              <w:t xml:space="preserve"> </w:t>
            </w:r>
            <w:r w:rsidR="00617F9F" w:rsidRPr="009A39EF">
              <w:rPr>
                <w:rFonts w:ascii="Calibri" w:hAnsi="Calibri" w:cs="Calibri"/>
              </w:rPr>
              <w:t>Relier les bornes du microphone à la voie EA1 et à la masse de l’interface Sysam. Placer le microphone face à la caisse de résonance du diapason.</w:t>
            </w:r>
          </w:p>
          <w:p w:rsidR="00617F9F" w:rsidRPr="009A39EF" w:rsidRDefault="00931510" w:rsidP="00931510">
            <w:pPr>
              <w:pStyle w:val="Paragraphedeliste"/>
              <w:numPr>
                <w:ilvl w:val="0"/>
                <w:numId w:val="25"/>
              </w:numPr>
              <w:contextualSpacing/>
              <w:jc w:val="both"/>
              <w:rPr>
                <w:rFonts w:ascii="Calibri" w:hAnsi="Calibri" w:cs="Calibri"/>
              </w:rPr>
            </w:pPr>
            <w:r>
              <w:rPr>
                <w:rFonts w:ascii="Calibri" w:hAnsi="Calibri" w:cs="Calibri"/>
              </w:rPr>
              <w:t xml:space="preserve"> </w:t>
            </w:r>
            <w:r w:rsidR="00617F9F" w:rsidRPr="009A39EF">
              <w:rPr>
                <w:rFonts w:ascii="Calibri" w:hAnsi="Calibri" w:cs="Calibri"/>
              </w:rPr>
              <w:t>Lancer le logiciel Latispro. Cliquer sur l’image Latispro pour la faire disparaître.</w:t>
            </w:r>
            <w:r w:rsidR="00617F9F" w:rsidRPr="009A39EF">
              <w:rPr>
                <w:rFonts w:ascii="Calibri" w:hAnsi="Calibri" w:cs="Calibri"/>
                <w:noProof/>
              </w:rPr>
              <w:t xml:space="preserve"> </w:t>
            </w:r>
          </w:p>
          <w:p w:rsidR="00617F9F" w:rsidRPr="009A39EF" w:rsidRDefault="002D1ABF" w:rsidP="00931510">
            <w:pPr>
              <w:pStyle w:val="Paragraphedeliste"/>
              <w:jc w:val="both"/>
              <w:rPr>
                <w:rFonts w:ascii="Calibri" w:hAnsi="Calibri" w:cs="Calibri"/>
              </w:rPr>
            </w:pPr>
            <w:r>
              <w:rPr>
                <w:rFonts w:ascii="Calibri" w:hAnsi="Calibri" w:cs="Calibri"/>
                <w:noProof/>
              </w:rPr>
              <w:drawing>
                <wp:anchor distT="0" distB="0" distL="114300" distR="114300" simplePos="0" relativeHeight="251663360" behindDoc="1" locked="0" layoutInCell="1" allowOverlap="1">
                  <wp:simplePos x="0" y="0"/>
                  <wp:positionH relativeFrom="column">
                    <wp:posOffset>1708150</wp:posOffset>
                  </wp:positionH>
                  <wp:positionV relativeFrom="paragraph">
                    <wp:posOffset>122555</wp:posOffset>
                  </wp:positionV>
                  <wp:extent cx="445770" cy="279400"/>
                  <wp:effectExtent l="0" t="0" r="0" b="6350"/>
                  <wp:wrapTight wrapText="bothSides">
                    <wp:wrapPolygon edited="0">
                      <wp:start x="0" y="0"/>
                      <wp:lineTo x="0" y="20618"/>
                      <wp:lineTo x="20308" y="20618"/>
                      <wp:lineTo x="20308" y="0"/>
                      <wp:lineTo x="0" y="0"/>
                    </wp:wrapPolygon>
                  </wp:wrapTight>
                  <wp:docPr id="15" name="Image 14" descr="https://monblogexao.files.wordpress.com/2012/07/effet_doppler_quantitatif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s://monblogexao.files.wordpress.com/2012/07/effet_doppler_quantitatif_041.jpg"/>
                          <pic:cNvPicPr>
                            <a:picLocks noChangeAspect="1" noChangeArrowheads="1"/>
                          </pic:cNvPicPr>
                        </pic:nvPicPr>
                        <pic:blipFill>
                          <a:blip r:embed="rId27">
                            <a:extLst>
                              <a:ext uri="{28A0092B-C50C-407E-A947-70E740481C1C}">
                                <a14:useLocalDpi xmlns:a14="http://schemas.microsoft.com/office/drawing/2010/main" val="0"/>
                              </a:ext>
                            </a:extLst>
                          </a:blip>
                          <a:srcRect l="34467" t="3365" r="43741" b="91885"/>
                          <a:stretch>
                            <a:fillRect/>
                          </a:stretch>
                        </pic:blipFill>
                        <pic:spPr bwMode="auto">
                          <a:xfrm>
                            <a:off x="0" y="0"/>
                            <a:ext cx="445770" cy="279400"/>
                          </a:xfrm>
                          <a:prstGeom prst="rect">
                            <a:avLst/>
                          </a:prstGeom>
                          <a:noFill/>
                        </pic:spPr>
                      </pic:pic>
                    </a:graphicData>
                  </a:graphic>
                  <wp14:sizeRelH relativeFrom="page">
                    <wp14:pctWidth>0</wp14:pctWidth>
                  </wp14:sizeRelH>
                  <wp14:sizeRelV relativeFrom="page">
                    <wp14:pctHeight>0</wp14:pctHeight>
                  </wp14:sizeRelV>
                </wp:anchor>
              </w:drawing>
            </w:r>
          </w:p>
          <w:p w:rsidR="00617F9F" w:rsidRPr="009A39EF" w:rsidRDefault="00931510" w:rsidP="00931510">
            <w:pPr>
              <w:pStyle w:val="Paragraphedeliste"/>
              <w:numPr>
                <w:ilvl w:val="0"/>
                <w:numId w:val="25"/>
              </w:numPr>
              <w:contextualSpacing/>
              <w:jc w:val="both"/>
              <w:rPr>
                <w:rFonts w:ascii="Calibri" w:hAnsi="Calibri" w:cs="Calibri"/>
              </w:rPr>
            </w:pPr>
            <w:r>
              <w:rPr>
                <w:rFonts w:ascii="Calibri" w:hAnsi="Calibri" w:cs="Calibri"/>
              </w:rPr>
              <w:t xml:space="preserve"> </w:t>
            </w:r>
            <w:r w:rsidR="00617F9F" w:rsidRPr="009A39EF">
              <w:rPr>
                <w:rFonts w:ascii="Calibri" w:hAnsi="Calibri" w:cs="Calibri"/>
              </w:rPr>
              <w:t xml:space="preserve">Cliquer sur l’icône            pour régler les paramètres d’acquisition. </w:t>
            </w:r>
          </w:p>
          <w:p w:rsidR="00617F9F" w:rsidRPr="009A39EF" w:rsidRDefault="00617F9F" w:rsidP="00931510">
            <w:pPr>
              <w:pStyle w:val="Paragraphedeliste"/>
              <w:jc w:val="both"/>
              <w:rPr>
                <w:rFonts w:ascii="Calibri" w:hAnsi="Calibri" w:cs="Calibri"/>
                <w:u w:val="single"/>
              </w:rPr>
            </w:pPr>
            <w:r w:rsidRPr="009A39EF">
              <w:rPr>
                <w:rFonts w:ascii="Calibri" w:hAnsi="Calibri" w:cs="Calibri"/>
                <w:u w:val="single"/>
              </w:rPr>
              <w:t>Paramètres </w:t>
            </w:r>
            <w:r w:rsidRPr="009A39EF">
              <w:rPr>
                <w:rFonts w:ascii="Calibri" w:hAnsi="Calibri" w:cs="Calibri"/>
                <w:noProof/>
                <w:u w:val="single"/>
              </w:rPr>
              <w:t xml:space="preserve"> </w:t>
            </w:r>
          </w:p>
          <w:p w:rsidR="00617F9F" w:rsidRPr="009A39EF" w:rsidRDefault="00617F9F" w:rsidP="00931510">
            <w:pPr>
              <w:pStyle w:val="Paragraphedeliste"/>
              <w:jc w:val="both"/>
              <w:rPr>
                <w:rFonts w:ascii="Calibri" w:hAnsi="Calibri" w:cs="Calibri"/>
              </w:rPr>
            </w:pPr>
            <w:r w:rsidRPr="009A39EF">
              <w:rPr>
                <w:rFonts w:ascii="Calibri" w:hAnsi="Calibri" w:cs="Calibri"/>
              </w:rPr>
              <w:t xml:space="preserve">Cliquer sur  EA1  puis clic droit </w:t>
            </w:r>
            <w:r w:rsidRPr="009A39EF">
              <w:rPr>
                <w:rFonts w:ascii="Calibri" w:hAnsi="Calibri" w:cs="Calibri"/>
              </w:rPr>
              <w:sym w:font="Wingdings" w:char="F0E0"/>
            </w:r>
            <w:r w:rsidRPr="009A39EF">
              <w:rPr>
                <w:rFonts w:ascii="Calibri" w:hAnsi="Calibri" w:cs="Calibri"/>
              </w:rPr>
              <w:t xml:space="preserve"> calibre -0,2/+0,2 V. Régler les paramètres suivants :</w:t>
            </w:r>
          </w:p>
          <w:p w:rsidR="00617F9F" w:rsidRPr="009A39EF" w:rsidRDefault="00617F9F" w:rsidP="00931510">
            <w:pPr>
              <w:pStyle w:val="Paragraphedeliste"/>
              <w:numPr>
                <w:ilvl w:val="0"/>
                <w:numId w:val="26"/>
              </w:numPr>
              <w:contextualSpacing/>
              <w:jc w:val="both"/>
              <w:rPr>
                <w:rFonts w:ascii="Calibri" w:hAnsi="Calibri" w:cs="Calibri"/>
              </w:rPr>
            </w:pPr>
            <w:r w:rsidRPr="009A39EF">
              <w:rPr>
                <w:rFonts w:ascii="Calibri" w:hAnsi="Calibri" w:cs="Calibri"/>
              </w:rPr>
              <w:t>Points : 833</w:t>
            </w:r>
          </w:p>
          <w:p w:rsidR="00617F9F" w:rsidRPr="009A39EF" w:rsidRDefault="00617F9F" w:rsidP="00931510">
            <w:pPr>
              <w:pStyle w:val="Paragraphedeliste"/>
              <w:numPr>
                <w:ilvl w:val="0"/>
                <w:numId w:val="26"/>
              </w:numPr>
              <w:contextualSpacing/>
              <w:jc w:val="both"/>
              <w:rPr>
                <w:rFonts w:ascii="Calibri" w:hAnsi="Calibri" w:cs="Calibri"/>
              </w:rPr>
            </w:pPr>
            <w:r w:rsidRPr="009A39EF">
              <w:rPr>
                <w:rFonts w:ascii="Calibri" w:hAnsi="Calibri" w:cs="Calibri"/>
              </w:rPr>
              <w:t>Te (période d’échantillonnage) : 12 µs</w:t>
            </w:r>
          </w:p>
          <w:p w:rsidR="00617F9F" w:rsidRPr="009A39EF" w:rsidRDefault="00617F9F" w:rsidP="00931510">
            <w:pPr>
              <w:pStyle w:val="Paragraphedeliste"/>
              <w:numPr>
                <w:ilvl w:val="0"/>
                <w:numId w:val="26"/>
              </w:numPr>
              <w:contextualSpacing/>
              <w:jc w:val="both"/>
              <w:rPr>
                <w:rFonts w:ascii="Calibri" w:hAnsi="Calibri" w:cs="Calibri"/>
              </w:rPr>
            </w:pPr>
            <w:r w:rsidRPr="009A39EF">
              <w:rPr>
                <w:rFonts w:ascii="Calibri" w:hAnsi="Calibri" w:cs="Calibri"/>
              </w:rPr>
              <w:t xml:space="preserve">Total (durée de l’acquisition) : 10 ms        </w:t>
            </w:r>
          </w:p>
          <w:p w:rsidR="00617F9F" w:rsidRPr="009A39EF" w:rsidRDefault="00617F9F" w:rsidP="00931510">
            <w:pPr>
              <w:pStyle w:val="Paragraphedeliste"/>
              <w:jc w:val="both"/>
              <w:rPr>
                <w:rFonts w:ascii="Calibri" w:hAnsi="Calibri" w:cs="Calibri"/>
              </w:rPr>
            </w:pPr>
          </w:p>
          <w:p w:rsidR="00617F9F" w:rsidRPr="009A39EF" w:rsidRDefault="00931510" w:rsidP="00931510">
            <w:pPr>
              <w:pStyle w:val="Paragraphedeliste"/>
              <w:numPr>
                <w:ilvl w:val="0"/>
                <w:numId w:val="25"/>
              </w:numPr>
              <w:contextualSpacing/>
              <w:jc w:val="both"/>
              <w:rPr>
                <w:rFonts w:ascii="Calibri" w:hAnsi="Calibri" w:cs="Calibri"/>
              </w:rPr>
            </w:pPr>
            <w:r>
              <w:rPr>
                <w:rFonts w:ascii="Calibri" w:hAnsi="Calibri" w:cs="Calibri"/>
              </w:rPr>
              <w:t xml:space="preserve"> </w:t>
            </w:r>
            <w:r w:rsidR="00617F9F" w:rsidRPr="009A39EF">
              <w:rPr>
                <w:rFonts w:ascii="Calibri" w:hAnsi="Calibri" w:cs="Calibri"/>
              </w:rPr>
              <w:t>Produire un son en tapant le diapason avec le marteau et réaliser l’acquisition informatisée en cliquant sur F10</w:t>
            </w:r>
          </w:p>
          <w:p w:rsidR="00617F9F" w:rsidRPr="009A39EF" w:rsidRDefault="00931510" w:rsidP="00931510">
            <w:pPr>
              <w:pStyle w:val="Paragraphedeliste"/>
              <w:numPr>
                <w:ilvl w:val="0"/>
                <w:numId w:val="25"/>
              </w:numPr>
              <w:contextualSpacing/>
              <w:jc w:val="both"/>
              <w:rPr>
                <w:rFonts w:ascii="Calibri" w:hAnsi="Calibri" w:cs="Calibri"/>
              </w:rPr>
            </w:pPr>
            <w:r>
              <w:rPr>
                <w:rFonts w:ascii="Calibri" w:hAnsi="Calibri" w:cs="Calibri"/>
              </w:rPr>
              <w:t xml:space="preserve"> </w:t>
            </w:r>
            <w:r w:rsidR="00617F9F" w:rsidRPr="009A39EF">
              <w:rPr>
                <w:rFonts w:ascii="Calibri" w:hAnsi="Calibri" w:cs="Calibri"/>
              </w:rPr>
              <w:t>Adapter l’échelle en utilisant la fonction Calibrage (clic droit sur l’écran).</w:t>
            </w:r>
          </w:p>
          <w:p w:rsidR="00617F9F" w:rsidRPr="009A39EF" w:rsidRDefault="00617F9F" w:rsidP="00617F9F">
            <w:pPr>
              <w:rPr>
                <w:rFonts w:ascii="Calibri" w:hAnsi="Calibri" w:cs="Calibri"/>
                <w:b/>
                <w:bCs/>
                <w:u w:val="single"/>
              </w:rPr>
            </w:pPr>
          </w:p>
          <w:p w:rsidR="00617F9F" w:rsidRPr="009A39EF" w:rsidRDefault="00617F9F" w:rsidP="00617F9F">
            <w:pPr>
              <w:rPr>
                <w:rFonts w:ascii="Calibri" w:hAnsi="Calibri" w:cs="Calibri"/>
                <w:b/>
                <w:bCs/>
                <w:u w:val="single"/>
              </w:rPr>
            </w:pPr>
            <w:r w:rsidRPr="009A39EF">
              <w:rPr>
                <w:rFonts w:ascii="Calibri" w:hAnsi="Calibri" w:cs="Calibri"/>
                <w:b/>
                <w:bCs/>
                <w:u w:val="single"/>
              </w:rPr>
              <w:t>MODELISER la COURBE</w:t>
            </w:r>
          </w:p>
          <w:p w:rsidR="00617F9F" w:rsidRPr="009A39EF" w:rsidRDefault="00931510" w:rsidP="00617F9F">
            <w:pPr>
              <w:pStyle w:val="Paragraphedeliste"/>
              <w:numPr>
                <w:ilvl w:val="0"/>
                <w:numId w:val="27"/>
              </w:numPr>
              <w:contextualSpacing/>
              <w:jc w:val="both"/>
              <w:rPr>
                <w:rFonts w:ascii="Calibri" w:hAnsi="Calibri" w:cs="Calibri"/>
              </w:rPr>
            </w:pPr>
            <w:r>
              <w:rPr>
                <w:rFonts w:ascii="Calibri" w:hAnsi="Calibri" w:cs="Calibri"/>
              </w:rPr>
              <w:t xml:space="preserve"> </w:t>
            </w:r>
            <w:r w:rsidR="00617F9F" w:rsidRPr="009A39EF">
              <w:rPr>
                <w:rFonts w:ascii="Calibri" w:hAnsi="Calibri" w:cs="Calibri"/>
              </w:rPr>
              <w:t xml:space="preserve">Cliquer sur </w:t>
            </w:r>
            <w:r w:rsidR="002D1ABF">
              <w:rPr>
                <w:rFonts w:ascii="Calibri" w:hAnsi="Calibri" w:cs="Calibri"/>
                <w:noProof/>
              </w:rPr>
              <w:drawing>
                <wp:inline distT="0" distB="0" distL="0" distR="0">
                  <wp:extent cx="180975" cy="219075"/>
                  <wp:effectExtent l="19050" t="19050" r="28575" b="28575"/>
                  <wp:docPr id="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8">
                            <a:extLst>
                              <a:ext uri="{28A0092B-C50C-407E-A947-70E740481C1C}">
                                <a14:useLocalDpi xmlns:a14="http://schemas.microsoft.com/office/drawing/2010/main" val="0"/>
                              </a:ext>
                            </a:extLst>
                          </a:blip>
                          <a:srcRect r="14005"/>
                          <a:stretch>
                            <a:fillRect/>
                          </a:stretch>
                        </pic:blipFill>
                        <pic:spPr bwMode="auto">
                          <a:xfrm>
                            <a:off x="0" y="0"/>
                            <a:ext cx="180975" cy="219075"/>
                          </a:xfrm>
                          <a:prstGeom prst="rect">
                            <a:avLst/>
                          </a:prstGeom>
                          <a:noFill/>
                          <a:ln w="6350" cmpd="sng">
                            <a:solidFill>
                              <a:srgbClr val="000000"/>
                            </a:solidFill>
                            <a:miter lim="800000"/>
                            <a:headEnd/>
                            <a:tailEnd/>
                          </a:ln>
                          <a:effectLst/>
                        </pic:spPr>
                      </pic:pic>
                    </a:graphicData>
                  </a:graphic>
                </wp:inline>
              </w:drawing>
            </w:r>
            <w:r w:rsidR="00617F9F" w:rsidRPr="009A39EF">
              <w:rPr>
                <w:rFonts w:ascii="Calibri" w:hAnsi="Calibri" w:cs="Calibri"/>
              </w:rPr>
              <w:t xml:space="preserve">  dans la barre d’outils.</w:t>
            </w:r>
          </w:p>
          <w:p w:rsidR="00617F9F" w:rsidRPr="009A39EF" w:rsidRDefault="00931510" w:rsidP="00617F9F">
            <w:pPr>
              <w:pStyle w:val="Paragraphedeliste"/>
              <w:numPr>
                <w:ilvl w:val="0"/>
                <w:numId w:val="27"/>
              </w:numPr>
              <w:contextualSpacing/>
              <w:jc w:val="both"/>
              <w:rPr>
                <w:rFonts w:ascii="Calibri" w:hAnsi="Calibri" w:cs="Calibri"/>
              </w:rPr>
            </w:pPr>
            <w:r>
              <w:rPr>
                <w:rFonts w:ascii="Calibri" w:hAnsi="Calibri" w:cs="Calibri"/>
              </w:rPr>
              <w:t xml:space="preserve"> </w:t>
            </w:r>
            <w:r w:rsidR="00617F9F" w:rsidRPr="009A39EF">
              <w:rPr>
                <w:rFonts w:ascii="Calibri" w:hAnsi="Calibri" w:cs="Calibri"/>
              </w:rPr>
              <w:t xml:space="preserve">Glisser-déplacer la courbe à modéliser dans la case </w:t>
            </w:r>
            <w:r w:rsidR="00617F9F" w:rsidRPr="009A39EF">
              <w:rPr>
                <w:rFonts w:ascii="Calibri" w:hAnsi="Calibri" w:cs="Calibri"/>
                <w:i/>
              </w:rPr>
              <w:t>Courbe à modéliser</w:t>
            </w:r>
            <w:r w:rsidR="00617F9F" w:rsidRPr="009A39EF">
              <w:rPr>
                <w:rFonts w:ascii="Calibri" w:hAnsi="Calibri" w:cs="Calibri"/>
              </w:rPr>
              <w:t xml:space="preserve"> de la fenêtre qui apparaît.</w:t>
            </w:r>
          </w:p>
          <w:p w:rsidR="00617F9F" w:rsidRPr="009A39EF" w:rsidRDefault="00931510" w:rsidP="00617F9F">
            <w:pPr>
              <w:pStyle w:val="Paragraphedeliste"/>
              <w:numPr>
                <w:ilvl w:val="0"/>
                <w:numId w:val="27"/>
              </w:numPr>
              <w:contextualSpacing/>
              <w:jc w:val="both"/>
              <w:rPr>
                <w:rFonts w:ascii="Calibri" w:hAnsi="Calibri" w:cs="Calibri"/>
              </w:rPr>
            </w:pPr>
            <w:r>
              <w:rPr>
                <w:rFonts w:ascii="Calibri" w:hAnsi="Calibri" w:cs="Calibri"/>
              </w:rPr>
              <w:t xml:space="preserve"> </w:t>
            </w:r>
            <w:r w:rsidR="00617F9F" w:rsidRPr="009A39EF">
              <w:rPr>
                <w:rFonts w:ascii="Calibri" w:hAnsi="Calibri" w:cs="Calibri"/>
              </w:rPr>
              <w:t xml:space="preserve">Cliquer sur </w:t>
            </w:r>
            <w:r w:rsidR="00617F9F" w:rsidRPr="009A39EF">
              <w:rPr>
                <w:rFonts w:ascii="Calibri" w:hAnsi="Calibri" w:cs="Calibri"/>
                <w:i/>
              </w:rPr>
              <w:t>choisir un modèle</w:t>
            </w:r>
            <w:r w:rsidR="00617F9F" w:rsidRPr="009A39EF">
              <w:rPr>
                <w:rFonts w:ascii="Calibri" w:hAnsi="Calibri" w:cs="Calibri"/>
              </w:rPr>
              <w:t>.</w:t>
            </w:r>
          </w:p>
          <w:p w:rsidR="00617F9F" w:rsidRPr="009A39EF" w:rsidRDefault="00931510" w:rsidP="00617F9F">
            <w:pPr>
              <w:pStyle w:val="Paragraphedeliste"/>
              <w:numPr>
                <w:ilvl w:val="0"/>
                <w:numId w:val="27"/>
              </w:numPr>
              <w:contextualSpacing/>
              <w:jc w:val="both"/>
              <w:rPr>
                <w:rFonts w:ascii="Calibri" w:hAnsi="Calibri" w:cs="Calibri"/>
              </w:rPr>
            </w:pPr>
            <w:r>
              <w:rPr>
                <w:rFonts w:ascii="Calibri" w:hAnsi="Calibri" w:cs="Calibri"/>
              </w:rPr>
              <w:t xml:space="preserve"> </w:t>
            </w:r>
            <w:r w:rsidR="00617F9F" w:rsidRPr="009A39EF">
              <w:rPr>
                <w:rFonts w:ascii="Calibri" w:hAnsi="Calibri" w:cs="Calibri"/>
              </w:rPr>
              <w:t>Dans la fenêtre des modèles : choisir dans la liste la courbe la plus ressemblante à celle obtenue</w:t>
            </w:r>
          </w:p>
          <w:p w:rsidR="00617F9F" w:rsidRPr="009A39EF" w:rsidRDefault="00931510" w:rsidP="00617F9F">
            <w:pPr>
              <w:pStyle w:val="Paragraphedeliste"/>
              <w:numPr>
                <w:ilvl w:val="0"/>
                <w:numId w:val="27"/>
              </w:numPr>
              <w:contextualSpacing/>
              <w:jc w:val="both"/>
              <w:rPr>
                <w:rFonts w:ascii="Calibri" w:hAnsi="Calibri" w:cs="Calibri"/>
                <w:b/>
                <w:bCs/>
                <w:u w:val="single"/>
              </w:rPr>
            </w:pPr>
            <w:r>
              <w:rPr>
                <w:rFonts w:ascii="Calibri" w:hAnsi="Calibri" w:cs="Calibri"/>
              </w:rPr>
              <w:t xml:space="preserve"> </w:t>
            </w:r>
            <w:r w:rsidR="00617F9F" w:rsidRPr="009A39EF">
              <w:rPr>
                <w:rFonts w:ascii="Calibri" w:hAnsi="Calibri" w:cs="Calibri"/>
              </w:rPr>
              <w:t xml:space="preserve">Calculer le modèle puis cliquer sur  </w:t>
            </w:r>
            <w:r w:rsidR="00617F9F" w:rsidRPr="009A39EF">
              <w:rPr>
                <w:rFonts w:ascii="Calibri" w:hAnsi="Calibri" w:cs="Calibri"/>
                <w:bdr w:val="single" w:sz="4" w:space="0" w:color="auto"/>
              </w:rPr>
              <w:t xml:space="preserve"> &gt;&gt; </w:t>
            </w:r>
            <w:r w:rsidR="00617F9F" w:rsidRPr="009A39EF">
              <w:rPr>
                <w:rFonts w:ascii="Calibri" w:hAnsi="Calibri" w:cs="Calibri"/>
              </w:rPr>
              <w:t xml:space="preserve">  pour afficher les détails du modèle</w:t>
            </w:r>
          </w:p>
          <w:p w:rsidR="005018E3" w:rsidRPr="009A39EF" w:rsidRDefault="00931510" w:rsidP="00617F9F">
            <w:pPr>
              <w:pStyle w:val="Paragraphedeliste"/>
              <w:numPr>
                <w:ilvl w:val="0"/>
                <w:numId w:val="27"/>
              </w:numPr>
              <w:spacing w:after="120"/>
              <w:contextualSpacing/>
              <w:jc w:val="both"/>
              <w:rPr>
                <w:rFonts w:ascii="Calibri" w:hAnsi="Calibri" w:cs="Calibri"/>
                <w:b/>
                <w:bCs/>
                <w:u w:val="single"/>
              </w:rPr>
            </w:pPr>
            <w:r>
              <w:rPr>
                <w:rFonts w:ascii="Calibri" w:hAnsi="Calibri" w:cs="Calibri"/>
              </w:rPr>
              <w:t xml:space="preserve"> </w:t>
            </w:r>
            <w:r w:rsidR="00617F9F" w:rsidRPr="009A39EF">
              <w:rPr>
                <w:rFonts w:ascii="Calibri" w:hAnsi="Calibri" w:cs="Calibri"/>
              </w:rPr>
              <w:t>Enregistrer votre travail sous « son_diapason »</w:t>
            </w:r>
          </w:p>
        </w:tc>
      </w:tr>
    </w:tbl>
    <w:p w:rsidR="005018E3" w:rsidRDefault="005018E3" w:rsidP="005018E3">
      <w:pPr>
        <w:tabs>
          <w:tab w:val="left" w:pos="975"/>
          <w:tab w:val="center" w:pos="4536"/>
        </w:tabs>
        <w:jc w:val="both"/>
        <w:rPr>
          <w:rFonts w:ascii="Calibri" w:hAnsi="Calibri"/>
          <w:b/>
          <w:sz w:val="16"/>
          <w:szCs w:val="1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5"/>
      </w:tblGrid>
      <w:tr w:rsidR="0010540C" w:rsidRPr="00617F9F" w:rsidTr="0010540C">
        <w:tc>
          <w:tcPr>
            <w:tcW w:w="10421" w:type="dxa"/>
            <w:tcBorders>
              <w:top w:val="single" w:sz="4" w:space="0" w:color="000000"/>
              <w:left w:val="single" w:sz="4" w:space="0" w:color="000000"/>
              <w:bottom w:val="single" w:sz="4" w:space="0" w:color="000000"/>
              <w:right w:val="single" w:sz="4" w:space="0" w:color="000000"/>
            </w:tcBorders>
            <w:shd w:val="clear" w:color="auto" w:fill="auto"/>
          </w:tcPr>
          <w:p w:rsidR="0010540C" w:rsidRPr="0010540C" w:rsidRDefault="0010540C" w:rsidP="009A39EF">
            <w:pPr>
              <w:spacing w:after="120"/>
              <w:rPr>
                <w:rFonts w:ascii="Calibri" w:hAnsi="Calibri"/>
                <w:b/>
                <w:noProof/>
                <w:color w:val="0070C0"/>
                <w:u w:val="single"/>
              </w:rPr>
            </w:pPr>
            <w:r w:rsidRPr="005744DE">
              <w:rPr>
                <w:rFonts w:ascii="Calibri" w:hAnsi="Calibri"/>
                <w:b/>
                <w:noProof/>
                <w:color w:val="0070C0"/>
                <w:u w:val="single"/>
              </w:rPr>
              <w:t xml:space="preserve">Doc. </w:t>
            </w:r>
            <w:r w:rsidR="00875DF4">
              <w:rPr>
                <w:rFonts w:ascii="Calibri" w:hAnsi="Calibri"/>
                <w:b/>
                <w:noProof/>
                <w:color w:val="0070C0"/>
                <w:u w:val="single"/>
              </w:rPr>
              <w:t xml:space="preserve">5 </w:t>
            </w:r>
            <w:r w:rsidRPr="005744DE">
              <w:rPr>
                <w:rFonts w:ascii="Calibri" w:hAnsi="Calibri"/>
                <w:b/>
                <w:noProof/>
                <w:color w:val="0070C0"/>
                <w:u w:val="single"/>
              </w:rPr>
              <w:t>:</w:t>
            </w:r>
            <w:r w:rsidRPr="0010540C">
              <w:rPr>
                <w:rFonts w:ascii="Calibri" w:hAnsi="Calibri"/>
                <w:b/>
                <w:noProof/>
                <w:color w:val="0070C0"/>
                <w:u w:val="single"/>
              </w:rPr>
              <w:t xml:space="preserve"> </w:t>
            </w:r>
            <w:r>
              <w:rPr>
                <w:rFonts w:ascii="Calibri" w:hAnsi="Calibri"/>
                <w:b/>
                <w:noProof/>
                <w:color w:val="0070C0"/>
              </w:rPr>
              <w:t>Matériel à disposition</w:t>
            </w:r>
            <w:r w:rsidRPr="0010540C">
              <w:rPr>
                <w:rFonts w:ascii="Calibri" w:hAnsi="Calibri"/>
                <w:b/>
                <w:noProof/>
                <w:color w:val="0070C0"/>
                <w:u w:val="single"/>
              </w:rPr>
              <w:t xml:space="preserve"> </w:t>
            </w:r>
          </w:p>
          <w:p w:rsidR="000A2147" w:rsidRPr="009A39EF" w:rsidRDefault="000A2147" w:rsidP="000A2147">
            <w:pPr>
              <w:rPr>
                <w:rFonts w:ascii="Calibri" w:hAnsi="Calibri" w:cs="Calibri"/>
              </w:rPr>
            </w:pPr>
            <w:r w:rsidRPr="009A39EF">
              <w:rPr>
                <w:rFonts w:ascii="Calibri" w:hAnsi="Calibri" w:cs="Calibri"/>
              </w:rPr>
              <w:t xml:space="preserve">Ordinateur avec Latispro +  Arduino </w:t>
            </w:r>
          </w:p>
          <w:p w:rsidR="0010540C" w:rsidRPr="009A39EF" w:rsidRDefault="000A2147" w:rsidP="0010540C">
            <w:pPr>
              <w:spacing w:after="120"/>
              <w:rPr>
                <w:rFonts w:ascii="Calibri" w:hAnsi="Calibri" w:cs="Calibri"/>
                <w:b/>
                <w:noProof/>
                <w:color w:val="0070C0"/>
                <w:u w:val="single"/>
              </w:rPr>
            </w:pPr>
            <w:r w:rsidRPr="009A39EF">
              <w:rPr>
                <w:rFonts w:ascii="Calibri" w:hAnsi="Calibri" w:cs="Calibri"/>
              </w:rPr>
              <w:t>Console Sysam</w:t>
            </w:r>
            <w:r w:rsidR="00081BEE">
              <w:rPr>
                <w:rFonts w:ascii="Calibri" w:hAnsi="Calibri" w:cs="Calibri"/>
              </w:rPr>
              <w:t xml:space="preserve">, </w:t>
            </w:r>
            <w:r w:rsidRPr="009A39EF">
              <w:rPr>
                <w:rFonts w:ascii="Calibri" w:hAnsi="Calibri" w:cs="Calibri"/>
              </w:rPr>
              <w:t xml:space="preserve"> microcontrôleur</w:t>
            </w:r>
            <w:r w:rsidR="00081BEE">
              <w:rPr>
                <w:rFonts w:ascii="Calibri" w:hAnsi="Calibri" w:cs="Calibri"/>
              </w:rPr>
              <w:t xml:space="preserve">, Résistance </w:t>
            </w:r>
            <w:r w:rsidRPr="009A39EF">
              <w:rPr>
                <w:rFonts w:ascii="Calibri" w:hAnsi="Calibri" w:cs="Calibri"/>
              </w:rPr>
              <w:t xml:space="preserve"> </w:t>
            </w:r>
            <w:r w:rsidR="00081BEE">
              <w:rPr>
                <w:rFonts w:ascii="Calibri" w:hAnsi="Calibri" w:cs="Calibri"/>
              </w:rPr>
              <w:t xml:space="preserve">100 Ω, </w:t>
            </w:r>
            <w:r w:rsidRPr="009A39EF">
              <w:rPr>
                <w:rFonts w:ascii="Calibri" w:hAnsi="Calibri" w:cs="Calibri"/>
              </w:rPr>
              <w:t>haut-parleur, diapason</w:t>
            </w:r>
          </w:p>
        </w:tc>
      </w:tr>
    </w:tbl>
    <w:p w:rsidR="005018E3" w:rsidRDefault="005018E3" w:rsidP="005018E3">
      <w:pPr>
        <w:tabs>
          <w:tab w:val="left" w:pos="975"/>
          <w:tab w:val="center" w:pos="4536"/>
        </w:tabs>
        <w:jc w:val="both"/>
        <w:rPr>
          <w:rFonts w:ascii="Calibri" w:hAnsi="Calibri"/>
          <w:b/>
          <w:sz w:val="16"/>
          <w:szCs w:val="16"/>
          <w:u w:val="single"/>
        </w:rPr>
      </w:pPr>
    </w:p>
    <w:p w:rsidR="000A2147" w:rsidRDefault="000A2147" w:rsidP="005018E3">
      <w:pPr>
        <w:tabs>
          <w:tab w:val="left" w:pos="975"/>
          <w:tab w:val="center" w:pos="4536"/>
        </w:tabs>
        <w:jc w:val="both"/>
        <w:rPr>
          <w:rFonts w:ascii="Calibri" w:hAnsi="Calibri"/>
          <w:b/>
          <w:sz w:val="16"/>
          <w:szCs w:val="16"/>
          <w:u w:val="single"/>
        </w:rPr>
      </w:pPr>
    </w:p>
    <w:p w:rsidR="000A2147" w:rsidRDefault="000A2147" w:rsidP="005018E3">
      <w:pPr>
        <w:tabs>
          <w:tab w:val="left" w:pos="975"/>
          <w:tab w:val="center" w:pos="4536"/>
        </w:tabs>
        <w:jc w:val="both"/>
        <w:rPr>
          <w:rFonts w:ascii="Calibri" w:hAnsi="Calibri"/>
          <w:b/>
          <w:sz w:val="16"/>
          <w:szCs w:val="16"/>
          <w:u w:val="single"/>
        </w:rPr>
      </w:pPr>
    </w:p>
    <w:p w:rsidR="000A2147" w:rsidRDefault="000A2147" w:rsidP="005018E3">
      <w:pPr>
        <w:tabs>
          <w:tab w:val="left" w:pos="975"/>
          <w:tab w:val="center" w:pos="4536"/>
        </w:tabs>
        <w:jc w:val="both"/>
        <w:rPr>
          <w:rFonts w:ascii="Calibri" w:hAnsi="Calibri"/>
          <w:b/>
          <w:sz w:val="16"/>
          <w:szCs w:val="16"/>
          <w:u w:val="single"/>
        </w:rPr>
      </w:pPr>
    </w:p>
    <w:p w:rsidR="00875DF4" w:rsidRDefault="00875DF4" w:rsidP="005018E3">
      <w:pPr>
        <w:tabs>
          <w:tab w:val="left" w:pos="975"/>
          <w:tab w:val="center" w:pos="4536"/>
        </w:tabs>
        <w:jc w:val="both"/>
        <w:rPr>
          <w:rFonts w:ascii="Calibri" w:hAnsi="Calibri"/>
          <w:b/>
          <w:sz w:val="16"/>
          <w:szCs w:val="16"/>
          <w:u w:val="single"/>
        </w:rPr>
      </w:pPr>
    </w:p>
    <w:p w:rsidR="00875DF4" w:rsidRDefault="00875DF4" w:rsidP="005018E3">
      <w:pPr>
        <w:tabs>
          <w:tab w:val="left" w:pos="975"/>
          <w:tab w:val="center" w:pos="4536"/>
        </w:tabs>
        <w:jc w:val="both"/>
        <w:rPr>
          <w:rFonts w:ascii="Calibri" w:hAnsi="Calibri"/>
          <w:b/>
          <w:sz w:val="16"/>
          <w:szCs w:val="16"/>
          <w:u w:val="single"/>
        </w:rPr>
      </w:pPr>
    </w:p>
    <w:p w:rsidR="00875DF4" w:rsidRDefault="00875DF4" w:rsidP="005018E3">
      <w:pPr>
        <w:tabs>
          <w:tab w:val="left" w:pos="975"/>
          <w:tab w:val="center" w:pos="4536"/>
        </w:tabs>
        <w:jc w:val="both"/>
        <w:rPr>
          <w:rFonts w:ascii="Calibri" w:hAnsi="Calibri"/>
          <w:b/>
          <w:sz w:val="16"/>
          <w:szCs w:val="16"/>
          <w:u w:val="single"/>
        </w:rPr>
      </w:pPr>
    </w:p>
    <w:p w:rsidR="00875DF4" w:rsidRDefault="00875DF4" w:rsidP="005018E3">
      <w:pPr>
        <w:tabs>
          <w:tab w:val="left" w:pos="975"/>
          <w:tab w:val="center" w:pos="4536"/>
        </w:tabs>
        <w:jc w:val="both"/>
        <w:rPr>
          <w:rFonts w:ascii="Calibri" w:hAnsi="Calibri"/>
          <w:b/>
          <w:sz w:val="16"/>
          <w:szCs w:val="1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5"/>
      </w:tblGrid>
      <w:tr w:rsidR="00875DF4" w:rsidRPr="00617F9F" w:rsidTr="009A39EF">
        <w:tc>
          <w:tcPr>
            <w:tcW w:w="10421" w:type="dxa"/>
            <w:tcBorders>
              <w:top w:val="single" w:sz="4" w:space="0" w:color="000000"/>
              <w:left w:val="single" w:sz="4" w:space="0" w:color="000000"/>
              <w:bottom w:val="single" w:sz="4" w:space="0" w:color="000000"/>
              <w:right w:val="single" w:sz="4" w:space="0" w:color="000000"/>
            </w:tcBorders>
            <w:shd w:val="clear" w:color="auto" w:fill="auto"/>
          </w:tcPr>
          <w:p w:rsidR="00875DF4" w:rsidRDefault="00875DF4" w:rsidP="009A39EF">
            <w:pPr>
              <w:spacing w:after="120"/>
              <w:rPr>
                <w:rFonts w:ascii="Calibri" w:hAnsi="Calibri"/>
                <w:b/>
                <w:noProof/>
                <w:color w:val="0070C0"/>
              </w:rPr>
            </w:pPr>
            <w:r w:rsidRPr="005744DE">
              <w:rPr>
                <w:rFonts w:ascii="Calibri" w:hAnsi="Calibri"/>
                <w:b/>
                <w:noProof/>
                <w:color w:val="0070C0"/>
                <w:u w:val="single"/>
              </w:rPr>
              <w:t xml:space="preserve">Doc. </w:t>
            </w:r>
            <w:r>
              <w:rPr>
                <w:rFonts w:ascii="Calibri" w:hAnsi="Calibri"/>
                <w:b/>
                <w:noProof/>
                <w:color w:val="0070C0"/>
                <w:u w:val="single"/>
              </w:rPr>
              <w:t xml:space="preserve">6 </w:t>
            </w:r>
            <w:r w:rsidRPr="005744DE">
              <w:rPr>
                <w:rFonts w:ascii="Calibri" w:hAnsi="Calibri"/>
                <w:b/>
                <w:noProof/>
                <w:color w:val="0070C0"/>
                <w:u w:val="single"/>
              </w:rPr>
              <w:t>:</w:t>
            </w:r>
            <w:r w:rsidRPr="0010540C">
              <w:rPr>
                <w:rFonts w:ascii="Calibri" w:hAnsi="Calibri"/>
                <w:b/>
                <w:noProof/>
                <w:color w:val="0070C0"/>
                <w:u w:val="single"/>
              </w:rPr>
              <w:t xml:space="preserve"> </w:t>
            </w:r>
            <w:r>
              <w:rPr>
                <w:rFonts w:ascii="Calibri" w:hAnsi="Calibri"/>
                <w:b/>
                <w:noProof/>
                <w:color w:val="0070C0"/>
              </w:rPr>
              <w:t xml:space="preserve">Programme pour générérer une note </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 Emission d'un son en utilisant tone() //</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 Compléter les points d’interrogation //</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 xml:space="preserve">const byte BUZZER = ? ;     </w:t>
            </w:r>
            <w:r w:rsidRPr="000940E4">
              <w:rPr>
                <w:rFonts w:ascii="Courier New" w:hAnsi="Courier New" w:cs="Courier New"/>
                <w:bCs/>
                <w:i/>
                <w:iCs/>
                <w:noProof/>
                <w:color w:val="000000"/>
                <w:sz w:val="22"/>
                <w:szCs w:val="22"/>
              </w:rPr>
              <w:t>// Indiquer le numéro de la broche sur laquelle est branché le haut parleur</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void setup() {</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 xml:space="preserve">  pinMode(BUZZER, OUTPUT);  // Indique que l</w:t>
            </w:r>
            <w:r w:rsidR="00F813DB">
              <w:rPr>
                <w:rFonts w:ascii="Courier New" w:hAnsi="Courier New" w:cs="Courier New"/>
                <w:bCs/>
                <w:noProof/>
                <w:color w:val="000000"/>
                <w:sz w:val="22"/>
                <w:szCs w:val="22"/>
              </w:rPr>
              <w:t>e</w:t>
            </w:r>
            <w:r w:rsidRPr="000940E4">
              <w:rPr>
                <w:rFonts w:ascii="Courier New" w:hAnsi="Courier New" w:cs="Courier New"/>
                <w:bCs/>
                <w:noProof/>
                <w:color w:val="000000"/>
                <w:sz w:val="22"/>
                <w:szCs w:val="22"/>
              </w:rPr>
              <w:t xml:space="preserve"> haut parleur est branché sur une sortie</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 xml:space="preserve">  // Note du diapason</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 xml:space="preserve">  tone(BUZZER, ?);        </w:t>
            </w:r>
            <w:r w:rsidRPr="000940E4">
              <w:rPr>
                <w:rFonts w:ascii="Courier New" w:hAnsi="Courier New" w:cs="Courier New"/>
                <w:bCs/>
                <w:i/>
                <w:iCs/>
                <w:noProof/>
                <w:color w:val="000000"/>
                <w:sz w:val="22"/>
                <w:szCs w:val="22"/>
              </w:rPr>
              <w:t>// Indiquer la fréquence du son à émettre</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 xml:space="preserve">  delay (5000);  // indique la durée de l'émission du son en ms</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 xml:space="preserve">  noTone(BUZZER); // Arrête l'émission du son</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 xml:space="preserve">    }</w:t>
            </w:r>
          </w:p>
          <w:p w:rsidR="00834C28" w:rsidRPr="000940E4" w:rsidRDefault="00834C28" w:rsidP="00834C28">
            <w:pPr>
              <w:spacing w:after="120"/>
              <w:rPr>
                <w:rFonts w:ascii="Courier New" w:hAnsi="Courier New" w:cs="Courier New"/>
                <w:bCs/>
                <w:noProof/>
                <w:color w:val="000000"/>
                <w:sz w:val="22"/>
                <w:szCs w:val="22"/>
              </w:rPr>
            </w:pPr>
            <w:r w:rsidRPr="000940E4">
              <w:rPr>
                <w:rFonts w:ascii="Courier New" w:hAnsi="Courier New" w:cs="Courier New"/>
                <w:bCs/>
                <w:noProof/>
                <w:color w:val="000000"/>
                <w:sz w:val="22"/>
                <w:szCs w:val="22"/>
              </w:rPr>
              <w:t>void loop() {</w:t>
            </w:r>
          </w:p>
          <w:p w:rsidR="00875DF4" w:rsidRPr="000940E4" w:rsidRDefault="00834C28" w:rsidP="00834C28">
            <w:pPr>
              <w:spacing w:after="120"/>
              <w:rPr>
                <w:rFonts w:ascii="Calibri" w:hAnsi="Calibri"/>
                <w:bCs/>
                <w:noProof/>
                <w:color w:val="000000"/>
              </w:rPr>
            </w:pPr>
            <w:r w:rsidRPr="000940E4">
              <w:rPr>
                <w:rFonts w:ascii="Courier New" w:hAnsi="Courier New" w:cs="Courier New"/>
                <w:bCs/>
                <w:noProof/>
                <w:color w:val="000000"/>
                <w:sz w:val="22"/>
                <w:szCs w:val="22"/>
              </w:rPr>
              <w:t xml:space="preserve">  }</w:t>
            </w:r>
            <w:r w:rsidRPr="000940E4">
              <w:rPr>
                <w:rFonts w:ascii="Calibri" w:hAnsi="Calibri"/>
                <w:bCs/>
                <w:noProof/>
                <w:color w:val="000000"/>
                <w:sz w:val="22"/>
                <w:szCs w:val="22"/>
              </w:rPr>
              <w:t xml:space="preserve">   </w:t>
            </w:r>
          </w:p>
        </w:tc>
      </w:tr>
    </w:tbl>
    <w:p w:rsidR="00875DF4" w:rsidRDefault="00875DF4" w:rsidP="005018E3">
      <w:pPr>
        <w:tabs>
          <w:tab w:val="left" w:pos="975"/>
          <w:tab w:val="center" w:pos="4536"/>
        </w:tabs>
        <w:jc w:val="both"/>
        <w:rPr>
          <w:rFonts w:ascii="Calibri" w:hAnsi="Calibri"/>
          <w:b/>
          <w:sz w:val="16"/>
          <w:szCs w:val="16"/>
          <w:u w:val="single"/>
        </w:rPr>
      </w:pPr>
    </w:p>
    <w:p w:rsidR="00875DF4" w:rsidRDefault="00875DF4" w:rsidP="00875DF4">
      <w:pPr>
        <w:tabs>
          <w:tab w:val="left" w:pos="975"/>
          <w:tab w:val="center" w:pos="4536"/>
        </w:tabs>
        <w:jc w:val="both"/>
        <w:rPr>
          <w:rFonts w:ascii="Calibri" w:hAnsi="Calibri"/>
          <w:b/>
          <w:sz w:val="16"/>
          <w:szCs w:val="1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5"/>
      </w:tblGrid>
      <w:tr w:rsidR="00875DF4" w:rsidRPr="00617F9F" w:rsidTr="009A39EF">
        <w:tc>
          <w:tcPr>
            <w:tcW w:w="10421" w:type="dxa"/>
            <w:tcBorders>
              <w:top w:val="single" w:sz="4" w:space="0" w:color="000000"/>
              <w:left w:val="single" w:sz="4" w:space="0" w:color="000000"/>
              <w:bottom w:val="single" w:sz="4" w:space="0" w:color="000000"/>
              <w:right w:val="single" w:sz="4" w:space="0" w:color="000000"/>
            </w:tcBorders>
            <w:shd w:val="clear" w:color="auto" w:fill="auto"/>
          </w:tcPr>
          <w:p w:rsidR="00875DF4" w:rsidRDefault="00875DF4" w:rsidP="009A39EF">
            <w:pPr>
              <w:spacing w:after="120"/>
              <w:rPr>
                <w:rFonts w:ascii="Calibri" w:hAnsi="Calibri"/>
                <w:b/>
                <w:noProof/>
                <w:color w:val="0070C0"/>
                <w:u w:val="single"/>
              </w:rPr>
            </w:pPr>
            <w:r w:rsidRPr="005744DE">
              <w:rPr>
                <w:rFonts w:ascii="Calibri" w:hAnsi="Calibri"/>
                <w:b/>
                <w:noProof/>
                <w:color w:val="0070C0"/>
                <w:u w:val="single"/>
              </w:rPr>
              <w:t xml:space="preserve">Doc. </w:t>
            </w:r>
            <w:r>
              <w:rPr>
                <w:rFonts w:ascii="Calibri" w:hAnsi="Calibri"/>
                <w:b/>
                <w:noProof/>
                <w:color w:val="0070C0"/>
                <w:u w:val="single"/>
              </w:rPr>
              <w:t xml:space="preserve">7 </w:t>
            </w:r>
            <w:r w:rsidRPr="005744DE">
              <w:rPr>
                <w:rFonts w:ascii="Calibri" w:hAnsi="Calibri"/>
                <w:b/>
                <w:noProof/>
                <w:color w:val="0070C0"/>
                <w:u w:val="single"/>
              </w:rPr>
              <w:t>:</w:t>
            </w:r>
            <w:r w:rsidRPr="0010540C">
              <w:rPr>
                <w:rFonts w:ascii="Calibri" w:hAnsi="Calibri"/>
                <w:b/>
                <w:noProof/>
                <w:color w:val="0070C0"/>
                <w:u w:val="single"/>
              </w:rPr>
              <w:t xml:space="preserve"> </w:t>
            </w:r>
            <w:r>
              <w:rPr>
                <w:rFonts w:ascii="Calibri" w:hAnsi="Calibri"/>
                <w:b/>
                <w:noProof/>
                <w:color w:val="0070C0"/>
              </w:rPr>
              <w:t>Programme pour générer une mélodie</w:t>
            </w:r>
            <w:r w:rsidRPr="0010540C">
              <w:rPr>
                <w:rFonts w:ascii="Calibri" w:hAnsi="Calibri"/>
                <w:b/>
                <w:noProof/>
                <w:color w:val="0070C0"/>
                <w:u w:val="single"/>
              </w:rPr>
              <w:t xml:space="preserve"> </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w:t>
            </w:r>
            <w:r w:rsidR="00E9188D" w:rsidRPr="00B96B4B">
              <w:rPr>
                <w:rFonts w:ascii="Courier New" w:hAnsi="Courier New" w:cs="Courier New"/>
                <w:bCs/>
                <w:noProof/>
                <w:color w:val="000000"/>
                <w:sz w:val="22"/>
                <w:szCs w:val="22"/>
              </w:rPr>
              <w:t>Mélodie avec un microcontrôleur</w:t>
            </w:r>
            <w:r w:rsidR="00115DDC" w:rsidRPr="00B96B4B">
              <w:rPr>
                <w:rFonts w:ascii="Courier New" w:hAnsi="Courier New" w:cs="Courier New"/>
                <w:bCs/>
                <w:noProof/>
                <w:color w:val="000000"/>
                <w:sz w:val="22"/>
                <w:szCs w:val="22"/>
              </w:rPr>
              <w:t xml:space="preserve"> //</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const int clairLune[] = {</w:t>
            </w:r>
            <w:r w:rsidR="00E9188D" w:rsidRPr="00B96B4B">
              <w:rPr>
                <w:rFonts w:ascii="Courier New" w:hAnsi="Courier New" w:cs="Courier New"/>
                <w:bCs/>
                <w:noProof/>
                <w:color w:val="000000"/>
                <w:sz w:val="22"/>
                <w:szCs w:val="22"/>
              </w:rPr>
              <w:t> ?</w:t>
            </w:r>
            <w:r w:rsidRPr="00B96B4B">
              <w:rPr>
                <w:rFonts w:ascii="Courier New" w:hAnsi="Courier New" w:cs="Courier New"/>
                <w:bCs/>
                <w:noProof/>
                <w:color w:val="000000"/>
                <w:sz w:val="22"/>
                <w:szCs w:val="22"/>
              </w:rPr>
              <w:t>} ;</w:t>
            </w:r>
            <w:r w:rsidR="00E9188D" w:rsidRPr="00B96B4B">
              <w:rPr>
                <w:rFonts w:ascii="Courier New" w:hAnsi="Courier New" w:cs="Courier New"/>
                <w:bCs/>
                <w:noProof/>
                <w:color w:val="000000"/>
                <w:sz w:val="22"/>
                <w:szCs w:val="22"/>
              </w:rPr>
              <w:t xml:space="preserve"> </w:t>
            </w:r>
            <w:r w:rsidR="00E9188D" w:rsidRPr="00B96B4B">
              <w:rPr>
                <w:rFonts w:ascii="Courier New" w:hAnsi="Courier New" w:cs="Courier New"/>
                <w:bCs/>
                <w:i/>
                <w:iCs/>
                <w:noProof/>
                <w:color w:val="000000"/>
                <w:sz w:val="22"/>
                <w:szCs w:val="22"/>
              </w:rPr>
              <w:t>//Entrer les 11 premières fréquences des notes séparées par une virgule</w:t>
            </w:r>
          </w:p>
          <w:p w:rsidR="00834C28" w:rsidRPr="00FC450B" w:rsidRDefault="00834C28" w:rsidP="00834C28">
            <w:pPr>
              <w:spacing w:after="120"/>
              <w:rPr>
                <w:rFonts w:ascii="Courier New" w:hAnsi="Courier New" w:cs="Courier New"/>
                <w:bCs/>
                <w:i/>
                <w:iCs/>
                <w:noProof/>
                <w:color w:val="000000"/>
                <w:sz w:val="22"/>
                <w:szCs w:val="22"/>
              </w:rPr>
            </w:pPr>
            <w:r w:rsidRPr="00B96B4B">
              <w:rPr>
                <w:rFonts w:ascii="Courier New" w:hAnsi="Courier New" w:cs="Courier New"/>
                <w:bCs/>
                <w:noProof/>
                <w:color w:val="000000"/>
                <w:sz w:val="22"/>
                <w:szCs w:val="22"/>
              </w:rPr>
              <w:t xml:space="preserve">      const int dureeLune[] = {</w:t>
            </w:r>
            <w:r w:rsidR="00E9188D" w:rsidRPr="00B96B4B">
              <w:rPr>
                <w:rFonts w:ascii="Courier New" w:hAnsi="Courier New" w:cs="Courier New"/>
                <w:bCs/>
                <w:noProof/>
                <w:color w:val="000000"/>
                <w:sz w:val="22"/>
                <w:szCs w:val="22"/>
              </w:rPr>
              <w:t> ?</w:t>
            </w:r>
            <w:r w:rsidRPr="00B96B4B">
              <w:rPr>
                <w:rFonts w:ascii="Courier New" w:hAnsi="Courier New" w:cs="Courier New"/>
                <w:bCs/>
                <w:noProof/>
                <w:color w:val="000000"/>
                <w:sz w:val="22"/>
                <w:szCs w:val="22"/>
              </w:rPr>
              <w:t>};</w:t>
            </w:r>
            <w:r w:rsidR="00E9188D" w:rsidRPr="00B96B4B">
              <w:rPr>
                <w:rFonts w:ascii="Courier New" w:hAnsi="Courier New" w:cs="Courier New"/>
                <w:bCs/>
                <w:noProof/>
                <w:color w:val="000000"/>
                <w:sz w:val="22"/>
                <w:szCs w:val="22"/>
              </w:rPr>
              <w:t xml:space="preserve">  </w:t>
            </w:r>
            <w:r w:rsidR="00E9188D" w:rsidRPr="00FC450B">
              <w:rPr>
                <w:rFonts w:ascii="Courier New" w:hAnsi="Courier New" w:cs="Courier New"/>
                <w:bCs/>
                <w:i/>
                <w:iCs/>
                <w:noProof/>
                <w:color w:val="000000"/>
                <w:sz w:val="22"/>
                <w:szCs w:val="22"/>
              </w:rPr>
              <w:t>// Entrer les durées</w:t>
            </w:r>
            <w:r w:rsidR="00FC450B">
              <w:rPr>
                <w:rFonts w:ascii="Courier New" w:hAnsi="Courier New" w:cs="Courier New"/>
                <w:bCs/>
                <w:i/>
                <w:iCs/>
                <w:noProof/>
                <w:color w:val="000000"/>
                <w:sz w:val="22"/>
                <w:szCs w:val="22"/>
              </w:rPr>
              <w:t xml:space="preserve"> </w:t>
            </w:r>
            <w:r w:rsidR="00E9188D" w:rsidRPr="00FC450B">
              <w:rPr>
                <w:rFonts w:ascii="Courier New" w:hAnsi="Courier New" w:cs="Courier New"/>
                <w:bCs/>
                <w:i/>
                <w:iCs/>
                <w:noProof/>
                <w:color w:val="000000"/>
                <w:sz w:val="22"/>
                <w:szCs w:val="22"/>
              </w:rPr>
              <w:t>en ms des 11 premières notes séparées par une virgule</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void jouer(int* , int* , int );       // déclaration de fonction</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void setup() {</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pinMode( 9 , OUTPUT );</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jouer(clairLune, dureeLune, 11); // Au clair ... Pierrot,</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delay(800);                                   // pause</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jouer(clairLune, dureeLune, 11); // Prête-moi ... un mot.</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void loop() {</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//rien si on ne veut pas jouer en continu</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void jouer(const int* listeNotes, const int* dureesNotes, int nbNotes) {</w:t>
            </w:r>
          </w:p>
          <w:p w:rsidR="00834C28" w:rsidRPr="002F6B42" w:rsidRDefault="00834C28" w:rsidP="00834C28">
            <w:pPr>
              <w:spacing w:after="120"/>
              <w:rPr>
                <w:rFonts w:ascii="Courier New" w:hAnsi="Courier New" w:cs="Courier New"/>
                <w:bCs/>
                <w:noProof/>
                <w:color w:val="000000"/>
                <w:sz w:val="22"/>
                <w:szCs w:val="22"/>
                <w:lang w:val="en-US"/>
              </w:rPr>
            </w:pPr>
            <w:r w:rsidRPr="00B96B4B">
              <w:rPr>
                <w:rFonts w:ascii="Courier New" w:hAnsi="Courier New" w:cs="Courier New"/>
                <w:bCs/>
                <w:noProof/>
                <w:color w:val="000000"/>
                <w:sz w:val="22"/>
                <w:szCs w:val="22"/>
              </w:rPr>
              <w:t xml:space="preserve">           </w:t>
            </w:r>
            <w:r w:rsidRPr="002F6B42">
              <w:rPr>
                <w:rFonts w:ascii="Courier New" w:hAnsi="Courier New" w:cs="Courier New"/>
                <w:bCs/>
                <w:noProof/>
                <w:color w:val="000000"/>
                <w:sz w:val="22"/>
                <w:szCs w:val="22"/>
                <w:lang w:val="en-US"/>
              </w:rPr>
              <w:t>for (int numNote = 0; numNote &lt; nbNotes; numNote++) {</w:t>
            </w:r>
          </w:p>
          <w:p w:rsidR="00834C28" w:rsidRPr="00B96B4B" w:rsidRDefault="00834C28" w:rsidP="00834C28">
            <w:pPr>
              <w:spacing w:after="120"/>
              <w:rPr>
                <w:rFonts w:ascii="Courier New" w:hAnsi="Courier New" w:cs="Courier New"/>
                <w:bCs/>
                <w:noProof/>
                <w:color w:val="000000"/>
                <w:sz w:val="22"/>
                <w:szCs w:val="22"/>
              </w:rPr>
            </w:pPr>
            <w:r w:rsidRPr="002F6B42">
              <w:rPr>
                <w:rFonts w:ascii="Courier New" w:hAnsi="Courier New" w:cs="Courier New"/>
                <w:bCs/>
                <w:noProof/>
                <w:color w:val="000000"/>
                <w:sz w:val="22"/>
                <w:szCs w:val="22"/>
                <w:lang w:val="en-US"/>
              </w:rPr>
              <w:t xml:space="preserve">                  </w:t>
            </w:r>
            <w:r w:rsidRPr="00B96B4B">
              <w:rPr>
                <w:rFonts w:ascii="Courier New" w:hAnsi="Courier New" w:cs="Courier New"/>
                <w:bCs/>
                <w:noProof/>
                <w:color w:val="000000"/>
                <w:sz w:val="22"/>
                <w:szCs w:val="22"/>
              </w:rPr>
              <w:t>int duree = dureesNotes[numNote];</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tone(9, listeNotes[numNote], duree);</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delay(duree * 1.3);</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w:t>
            </w:r>
          </w:p>
          <w:p w:rsidR="00834C28" w:rsidRPr="00B96B4B" w:rsidRDefault="00834C28" w:rsidP="00834C28">
            <w:pPr>
              <w:spacing w:after="120"/>
              <w:rPr>
                <w:rFonts w:ascii="Courier New" w:hAnsi="Courier New" w:cs="Courier New"/>
                <w:bCs/>
                <w:noProof/>
                <w:color w:val="000000"/>
                <w:sz w:val="22"/>
                <w:szCs w:val="22"/>
              </w:rPr>
            </w:pPr>
            <w:r w:rsidRPr="00B96B4B">
              <w:rPr>
                <w:rFonts w:ascii="Courier New" w:hAnsi="Courier New" w:cs="Courier New"/>
                <w:bCs/>
                <w:noProof/>
                <w:color w:val="000000"/>
                <w:sz w:val="22"/>
                <w:szCs w:val="22"/>
              </w:rPr>
              <w:t xml:space="preserve">            noTone(9);       // libère la sortie 9</w:t>
            </w:r>
          </w:p>
          <w:p w:rsidR="00875DF4" w:rsidRPr="000940E4" w:rsidRDefault="00834C28" w:rsidP="009A39EF">
            <w:pPr>
              <w:spacing w:after="120"/>
              <w:rPr>
                <w:rFonts w:ascii="Calibri" w:hAnsi="Calibri"/>
                <w:bCs/>
                <w:noProof/>
                <w:color w:val="000000"/>
              </w:rPr>
            </w:pPr>
            <w:r w:rsidRPr="00B96B4B">
              <w:rPr>
                <w:rFonts w:ascii="Courier New" w:hAnsi="Courier New" w:cs="Courier New"/>
                <w:bCs/>
                <w:noProof/>
                <w:color w:val="000000"/>
                <w:sz w:val="22"/>
                <w:szCs w:val="22"/>
              </w:rPr>
              <w:t xml:space="preserve">      }</w:t>
            </w:r>
          </w:p>
        </w:tc>
      </w:tr>
    </w:tbl>
    <w:p w:rsidR="005018E3" w:rsidRPr="00D365E4" w:rsidRDefault="005018E3" w:rsidP="00F46198">
      <w:pPr>
        <w:tabs>
          <w:tab w:val="left" w:pos="975"/>
          <w:tab w:val="center" w:pos="4536"/>
        </w:tabs>
        <w:jc w:val="both"/>
        <w:rPr>
          <w:rFonts w:ascii="Calibri" w:hAnsi="Calibri"/>
          <w:b/>
          <w:sz w:val="22"/>
          <w:szCs w:val="22"/>
          <w:u w:val="single"/>
        </w:rPr>
      </w:pPr>
    </w:p>
    <w:p w:rsidR="000A2147" w:rsidRPr="000A2147" w:rsidRDefault="00F46198" w:rsidP="000A2147">
      <w:pPr>
        <w:pBdr>
          <w:top w:val="single" w:sz="4" w:space="1" w:color="712540"/>
          <w:left w:val="single" w:sz="4" w:space="4" w:color="712540"/>
          <w:bottom w:val="single" w:sz="4" w:space="1" w:color="712540"/>
          <w:right w:val="single" w:sz="4" w:space="4" w:color="712540"/>
        </w:pBdr>
        <w:shd w:val="clear" w:color="auto" w:fill="E8BACA"/>
        <w:autoSpaceDE w:val="0"/>
        <w:autoSpaceDN w:val="0"/>
        <w:adjustRightInd w:val="0"/>
        <w:rPr>
          <w:rFonts w:ascii="Calibri" w:hAnsi="Calibri" w:cs="Calibri"/>
          <w:b/>
          <w:color w:val="712540"/>
        </w:rPr>
      </w:pPr>
      <w:r>
        <w:rPr>
          <w:rFonts w:ascii="Calibri" w:hAnsi="Calibri" w:cs="Calibri"/>
          <w:b/>
          <w:color w:val="712540"/>
        </w:rPr>
        <w:t>CONSIGNES DONN</w:t>
      </w:r>
      <w:r w:rsidRPr="00025377">
        <w:rPr>
          <w:rFonts w:ascii="Calibri" w:hAnsi="Calibri" w:cs="Arial"/>
          <w:b/>
          <w:color w:val="712540"/>
        </w:rPr>
        <w:t>É</w:t>
      </w:r>
      <w:r>
        <w:rPr>
          <w:rFonts w:ascii="Calibri" w:hAnsi="Calibri" w:cs="Calibri"/>
          <w:b/>
          <w:color w:val="712540"/>
        </w:rPr>
        <w:t>ES À L’</w:t>
      </w:r>
      <w:r w:rsidRPr="00025377">
        <w:rPr>
          <w:rFonts w:ascii="Calibri" w:hAnsi="Calibri" w:cs="Arial"/>
          <w:b/>
          <w:color w:val="712540"/>
        </w:rPr>
        <w:t>É</w:t>
      </w:r>
      <w:r>
        <w:rPr>
          <w:rFonts w:ascii="Calibri" w:hAnsi="Calibri" w:cs="Calibri"/>
          <w:b/>
          <w:color w:val="712540"/>
        </w:rPr>
        <w:t>LÈVE</w:t>
      </w:r>
    </w:p>
    <w:p w:rsidR="000A2147" w:rsidRPr="009A39EF" w:rsidRDefault="000A2147" w:rsidP="000A2147">
      <w:pPr>
        <w:rPr>
          <w:rFonts w:ascii="Calibri" w:hAnsi="Calibri" w:cs="Calibri"/>
          <w:b/>
          <w:bCs/>
          <w:color w:val="0070C0"/>
          <w:u w:val="single"/>
        </w:rPr>
      </w:pPr>
    </w:p>
    <w:p w:rsidR="000A2147" w:rsidRPr="009A39EF" w:rsidRDefault="000A2147" w:rsidP="000A2147">
      <w:pPr>
        <w:rPr>
          <w:rFonts w:ascii="Calibri" w:hAnsi="Calibri" w:cs="Calibri"/>
          <w:b/>
          <w:bCs/>
          <w:color w:val="0070C0"/>
          <w:sz w:val="32"/>
          <w:szCs w:val="32"/>
          <w:u w:val="single"/>
        </w:rPr>
      </w:pPr>
      <w:r w:rsidRPr="009A39EF">
        <w:rPr>
          <w:rFonts w:ascii="Calibri" w:hAnsi="Calibri" w:cs="Calibri"/>
          <w:b/>
          <w:bCs/>
          <w:color w:val="0070C0"/>
          <w:sz w:val="32"/>
          <w:szCs w:val="32"/>
          <w:u w:val="single"/>
        </w:rPr>
        <w:t>Partie 1 : Analyse du son émis par un diapason</w:t>
      </w:r>
    </w:p>
    <w:p w:rsidR="000A2147" w:rsidRPr="009A39EF" w:rsidRDefault="000A2147" w:rsidP="000A2147">
      <w:pPr>
        <w:rPr>
          <w:rFonts w:ascii="Calibri" w:hAnsi="Calibri" w:cs="Calibri"/>
          <w:b/>
          <w:bCs/>
          <w:color w:val="0070C0"/>
          <w:u w:val="single"/>
        </w:rPr>
      </w:pPr>
    </w:p>
    <w:p w:rsidR="000A2147" w:rsidRPr="009A39EF" w:rsidRDefault="000A2147" w:rsidP="000A2147">
      <w:pPr>
        <w:rPr>
          <w:rFonts w:ascii="Calibri" w:hAnsi="Calibri" w:cs="Calibri"/>
          <w:b/>
          <w:bCs/>
          <w:color w:val="0070C0"/>
          <w:u w:val="single"/>
        </w:rPr>
      </w:pPr>
      <w:r w:rsidRPr="009A39EF">
        <w:rPr>
          <w:rFonts w:ascii="Calibri" w:hAnsi="Calibri" w:cs="Calibri"/>
          <w:b/>
          <w:bCs/>
          <w:color w:val="0070C0"/>
          <w:u w:val="single"/>
        </w:rPr>
        <w:t>ANALYSER</w:t>
      </w:r>
      <w:r w:rsidR="00F813DB">
        <w:rPr>
          <w:rFonts w:ascii="Calibri" w:hAnsi="Calibri" w:cs="Calibri"/>
          <w:b/>
          <w:bCs/>
          <w:color w:val="0070C0"/>
          <w:u w:val="single"/>
        </w:rPr>
        <w:t>/RAISONNER</w:t>
      </w:r>
      <w:r w:rsidRPr="009A39EF">
        <w:rPr>
          <w:rFonts w:ascii="Calibri" w:hAnsi="Calibri" w:cs="Calibri"/>
          <w:b/>
          <w:bCs/>
          <w:color w:val="0070C0"/>
          <w:u w:val="single"/>
        </w:rPr>
        <w:t> : Protocole</w:t>
      </w:r>
    </w:p>
    <w:p w:rsidR="000A2147" w:rsidRPr="009A39EF" w:rsidRDefault="000A2147" w:rsidP="000A2147">
      <w:pPr>
        <w:pStyle w:val="Paragraphedeliste"/>
        <w:numPr>
          <w:ilvl w:val="0"/>
          <w:numId w:val="28"/>
        </w:numPr>
        <w:spacing w:after="160" w:line="360" w:lineRule="auto"/>
        <w:contextualSpacing/>
        <w:jc w:val="both"/>
        <w:rPr>
          <w:rFonts w:ascii="Calibri" w:hAnsi="Calibri" w:cs="Calibri"/>
        </w:rPr>
      </w:pPr>
      <w:r w:rsidRPr="009A39EF">
        <w:rPr>
          <w:rFonts w:ascii="Calibri" w:hAnsi="Calibri" w:cs="Calibri"/>
        </w:rPr>
        <w:t>Rédiger un protocole permettant de déterminer la note produite par un diapason.</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pct10" w:color="auto" w:fill="auto"/>
        <w:tblLook w:val="04A0" w:firstRow="1" w:lastRow="0" w:firstColumn="1" w:lastColumn="0" w:noHBand="0" w:noVBand="1"/>
      </w:tblPr>
      <w:tblGrid>
        <w:gridCol w:w="1745"/>
        <w:gridCol w:w="8414"/>
      </w:tblGrid>
      <w:tr w:rsidR="000A2147" w:rsidRPr="009A39EF" w:rsidTr="009A39EF">
        <w:tc>
          <w:tcPr>
            <w:tcW w:w="10420" w:type="dxa"/>
            <w:gridSpan w:val="2"/>
            <w:shd w:val="pct10" w:color="auto" w:fill="auto"/>
            <w:vAlign w:val="center"/>
          </w:tcPr>
          <w:p w:rsidR="000A2147" w:rsidRPr="009A39EF" w:rsidRDefault="000A2147" w:rsidP="009A39EF">
            <w:pPr>
              <w:autoSpaceDE w:val="0"/>
              <w:autoSpaceDN w:val="0"/>
              <w:adjustRightInd w:val="0"/>
              <w:jc w:val="center"/>
              <w:rPr>
                <w:rFonts w:ascii="Calibri" w:eastAsia="Calibri" w:hAnsi="Calibri" w:cs="Calibri"/>
                <w:b/>
                <w:bCs/>
                <w:color w:val="9A33FF"/>
              </w:rPr>
            </w:pPr>
            <w:r w:rsidRPr="009A39EF">
              <w:rPr>
                <w:rFonts w:ascii="Calibri" w:eastAsia="Calibri" w:hAnsi="Calibri" w:cs="Calibri"/>
                <w:b/>
                <w:bCs/>
              </w:rPr>
              <w:t>APPEL N° 1</w:t>
            </w:r>
          </w:p>
        </w:tc>
      </w:tr>
      <w:tr w:rsidR="000A2147" w:rsidRPr="009A39EF" w:rsidTr="009A39EF">
        <w:tc>
          <w:tcPr>
            <w:tcW w:w="1782" w:type="dxa"/>
            <w:shd w:val="clear" w:color="auto" w:fill="auto"/>
            <w:vAlign w:val="center"/>
          </w:tcPr>
          <w:p w:rsidR="000A2147" w:rsidRPr="009A39EF" w:rsidRDefault="002D1ABF" w:rsidP="009A39EF">
            <w:pPr>
              <w:autoSpaceDE w:val="0"/>
              <w:autoSpaceDN w:val="0"/>
              <w:adjustRightInd w:val="0"/>
              <w:jc w:val="center"/>
              <w:rPr>
                <w:rFonts w:ascii="Calibri" w:eastAsia="Calibri" w:hAnsi="Calibri" w:cs="Calibri"/>
                <w:b/>
                <w:bCs/>
                <w:color w:val="9A33FF"/>
              </w:rPr>
            </w:pPr>
            <w:r>
              <w:rPr>
                <w:rFonts w:ascii="Calibri" w:eastAsia="Calibri" w:hAnsi="Calibri" w:cs="Calibri"/>
                <w:b/>
                <w:noProof/>
                <w:color w:val="9A33FF"/>
              </w:rPr>
              <w:drawing>
                <wp:inline distT="0" distB="0" distL="0" distR="0">
                  <wp:extent cx="238125" cy="371475"/>
                  <wp:effectExtent l="0" t="0" r="9525" b="9525"/>
                  <wp:docPr id="3" name="Image 3" descr="cursor-148819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sor-148819_64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p>
        </w:tc>
        <w:tc>
          <w:tcPr>
            <w:tcW w:w="8638" w:type="dxa"/>
            <w:shd w:val="clear" w:color="auto" w:fill="auto"/>
            <w:vAlign w:val="center"/>
          </w:tcPr>
          <w:p w:rsidR="000A2147" w:rsidRPr="009A39EF" w:rsidRDefault="000A2147" w:rsidP="009A39EF">
            <w:pPr>
              <w:autoSpaceDE w:val="0"/>
              <w:autoSpaceDN w:val="0"/>
              <w:adjustRightInd w:val="0"/>
              <w:jc w:val="center"/>
              <w:rPr>
                <w:rFonts w:ascii="Calibri" w:eastAsia="Calibri" w:hAnsi="Calibri" w:cs="Calibri"/>
                <w:b/>
                <w:bCs/>
                <w:color w:val="9A33FF"/>
              </w:rPr>
            </w:pPr>
            <w:r w:rsidRPr="009A39EF">
              <w:rPr>
                <w:rFonts w:ascii="Calibri" w:eastAsia="Calibri" w:hAnsi="Calibri" w:cs="Calibri"/>
                <w:b/>
                <w:bCs/>
              </w:rPr>
              <w:t>Appeler le professeur pour lui présenter le protocole expérimental ou en cas de difficulté.</w:t>
            </w:r>
          </w:p>
        </w:tc>
      </w:tr>
    </w:tbl>
    <w:p w:rsidR="000A2147" w:rsidRPr="009A39EF" w:rsidRDefault="000A2147" w:rsidP="000A2147">
      <w:pPr>
        <w:rPr>
          <w:rFonts w:ascii="Calibri" w:hAnsi="Calibri" w:cs="Calibri"/>
          <w:b/>
          <w:bCs/>
          <w:color w:val="0070C0"/>
          <w:u w:val="single"/>
        </w:rPr>
      </w:pPr>
    </w:p>
    <w:p w:rsidR="000A2147" w:rsidRPr="009A39EF" w:rsidRDefault="000A2147" w:rsidP="000A2147">
      <w:pPr>
        <w:rPr>
          <w:rFonts w:ascii="Calibri" w:hAnsi="Calibri" w:cs="Calibri"/>
          <w:b/>
          <w:bCs/>
          <w:color w:val="0070C0"/>
          <w:u w:val="single"/>
        </w:rPr>
      </w:pPr>
      <w:r w:rsidRPr="009A39EF">
        <w:rPr>
          <w:rFonts w:ascii="Calibri" w:hAnsi="Calibri" w:cs="Calibri"/>
          <w:b/>
          <w:bCs/>
          <w:color w:val="0070C0"/>
          <w:u w:val="single"/>
        </w:rPr>
        <w:t>REALISER : Mise en œuvre du protocole</w:t>
      </w:r>
    </w:p>
    <w:p w:rsidR="000A2147" w:rsidRPr="009A39EF" w:rsidRDefault="000A2147" w:rsidP="000A2147">
      <w:pPr>
        <w:pStyle w:val="Paragraphedeliste"/>
        <w:numPr>
          <w:ilvl w:val="0"/>
          <w:numId w:val="28"/>
        </w:numPr>
        <w:spacing w:after="160" w:line="360" w:lineRule="auto"/>
        <w:contextualSpacing/>
        <w:jc w:val="both"/>
        <w:rPr>
          <w:rFonts w:ascii="Calibri" w:hAnsi="Calibri" w:cs="Calibri"/>
        </w:rPr>
      </w:pPr>
      <w:r w:rsidRPr="009A39EF">
        <w:rPr>
          <w:rFonts w:ascii="Calibri" w:hAnsi="Calibri" w:cs="Calibri"/>
        </w:rPr>
        <w:t>Mettre en œuvre le protocole expérimental.</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pct10" w:color="auto" w:fill="auto"/>
        <w:tblLook w:val="04A0" w:firstRow="1" w:lastRow="0" w:firstColumn="1" w:lastColumn="0" w:noHBand="0" w:noVBand="1"/>
      </w:tblPr>
      <w:tblGrid>
        <w:gridCol w:w="1744"/>
        <w:gridCol w:w="8415"/>
      </w:tblGrid>
      <w:tr w:rsidR="000A2147" w:rsidRPr="009A39EF" w:rsidTr="009A39EF">
        <w:tc>
          <w:tcPr>
            <w:tcW w:w="10606" w:type="dxa"/>
            <w:gridSpan w:val="2"/>
            <w:shd w:val="pct10" w:color="auto" w:fill="auto"/>
            <w:vAlign w:val="center"/>
          </w:tcPr>
          <w:p w:rsidR="000A2147" w:rsidRPr="009A39EF" w:rsidRDefault="000A2147" w:rsidP="009A39EF">
            <w:pPr>
              <w:autoSpaceDE w:val="0"/>
              <w:autoSpaceDN w:val="0"/>
              <w:adjustRightInd w:val="0"/>
              <w:jc w:val="center"/>
              <w:rPr>
                <w:rFonts w:ascii="Calibri" w:eastAsia="Calibri" w:hAnsi="Calibri" w:cs="Calibri"/>
                <w:b/>
                <w:bCs/>
                <w:color w:val="9A33FF"/>
              </w:rPr>
            </w:pPr>
            <w:r w:rsidRPr="009A39EF">
              <w:rPr>
                <w:rFonts w:ascii="Calibri" w:eastAsia="Calibri" w:hAnsi="Calibri" w:cs="Calibri"/>
                <w:b/>
                <w:bCs/>
              </w:rPr>
              <w:t>APPEL N° 2</w:t>
            </w:r>
          </w:p>
        </w:tc>
      </w:tr>
      <w:tr w:rsidR="000A2147" w:rsidRPr="009A39EF" w:rsidTr="009A39EF">
        <w:tc>
          <w:tcPr>
            <w:tcW w:w="1809" w:type="dxa"/>
            <w:shd w:val="clear" w:color="auto" w:fill="auto"/>
            <w:vAlign w:val="center"/>
          </w:tcPr>
          <w:p w:rsidR="000A2147" w:rsidRPr="009A39EF" w:rsidRDefault="002D1ABF" w:rsidP="009A39EF">
            <w:pPr>
              <w:autoSpaceDE w:val="0"/>
              <w:autoSpaceDN w:val="0"/>
              <w:adjustRightInd w:val="0"/>
              <w:jc w:val="center"/>
              <w:rPr>
                <w:rFonts w:ascii="Calibri" w:eastAsia="Calibri" w:hAnsi="Calibri" w:cs="Calibri"/>
                <w:b/>
                <w:bCs/>
                <w:color w:val="9A33FF"/>
              </w:rPr>
            </w:pPr>
            <w:r>
              <w:rPr>
                <w:rFonts w:ascii="Calibri" w:eastAsia="Calibri" w:hAnsi="Calibri" w:cs="Calibri"/>
                <w:b/>
                <w:noProof/>
                <w:color w:val="9A33FF"/>
              </w:rPr>
              <w:drawing>
                <wp:inline distT="0" distB="0" distL="0" distR="0">
                  <wp:extent cx="238125" cy="371475"/>
                  <wp:effectExtent l="0" t="0" r="9525" b="9525"/>
                  <wp:docPr id="4" name="Image 25" descr="cursor-148819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rsor-148819_64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p>
        </w:tc>
        <w:tc>
          <w:tcPr>
            <w:tcW w:w="8797" w:type="dxa"/>
            <w:shd w:val="clear" w:color="auto" w:fill="auto"/>
            <w:vAlign w:val="center"/>
          </w:tcPr>
          <w:p w:rsidR="000A2147" w:rsidRPr="009A39EF" w:rsidRDefault="000A2147" w:rsidP="009A39EF">
            <w:pPr>
              <w:autoSpaceDE w:val="0"/>
              <w:autoSpaceDN w:val="0"/>
              <w:adjustRightInd w:val="0"/>
              <w:jc w:val="center"/>
              <w:rPr>
                <w:rFonts w:ascii="Calibri" w:eastAsia="Calibri" w:hAnsi="Calibri" w:cs="Calibri"/>
                <w:b/>
                <w:bCs/>
                <w:color w:val="9A33FF"/>
              </w:rPr>
            </w:pPr>
            <w:r w:rsidRPr="009A39EF">
              <w:rPr>
                <w:rFonts w:ascii="Calibri" w:eastAsia="Calibri" w:hAnsi="Calibri" w:cs="Calibri"/>
                <w:b/>
                <w:bCs/>
              </w:rPr>
              <w:t>Appeler le professeur pour lui présenter vos résultats expérimentaux ou en cas de difficulté.</w:t>
            </w:r>
          </w:p>
        </w:tc>
      </w:tr>
    </w:tbl>
    <w:p w:rsidR="000A2147" w:rsidRPr="009A39EF" w:rsidRDefault="000A2147" w:rsidP="000A2147">
      <w:pPr>
        <w:spacing w:line="360" w:lineRule="auto"/>
        <w:jc w:val="both"/>
        <w:rPr>
          <w:rFonts w:ascii="Calibri" w:hAnsi="Calibri" w:cs="Calibri"/>
        </w:rPr>
      </w:pPr>
    </w:p>
    <w:p w:rsidR="000A2147" w:rsidRPr="009A39EF" w:rsidRDefault="000A2147" w:rsidP="000A2147">
      <w:pPr>
        <w:rPr>
          <w:rFonts w:ascii="Calibri" w:hAnsi="Calibri" w:cs="Calibri"/>
          <w:b/>
          <w:bCs/>
          <w:color w:val="0070C0"/>
          <w:u w:val="single"/>
        </w:rPr>
      </w:pPr>
      <w:r w:rsidRPr="009A39EF">
        <w:rPr>
          <w:rFonts w:ascii="Calibri" w:hAnsi="Calibri" w:cs="Calibri"/>
          <w:b/>
          <w:bCs/>
          <w:color w:val="0070C0"/>
          <w:u w:val="single"/>
        </w:rPr>
        <w:t>VALIDER : Exploitation des résultats</w:t>
      </w:r>
    </w:p>
    <w:p w:rsidR="000A2147" w:rsidRPr="009A39EF" w:rsidRDefault="00931510" w:rsidP="000A2147">
      <w:pPr>
        <w:pStyle w:val="Paragraphedeliste"/>
        <w:numPr>
          <w:ilvl w:val="0"/>
          <w:numId w:val="28"/>
        </w:numPr>
        <w:spacing w:after="160" w:line="360" w:lineRule="auto"/>
        <w:contextualSpacing/>
        <w:jc w:val="both"/>
        <w:rPr>
          <w:rFonts w:ascii="Calibri" w:hAnsi="Calibri" w:cs="Calibri"/>
          <w:bCs/>
        </w:rPr>
      </w:pPr>
      <w:r>
        <w:rPr>
          <w:rFonts w:ascii="Calibri" w:hAnsi="Calibri" w:cs="Calibri"/>
          <w:bCs/>
        </w:rPr>
        <w:t xml:space="preserve"> </w:t>
      </w:r>
      <w:r w:rsidR="000A2147" w:rsidRPr="009A39EF">
        <w:rPr>
          <w:rFonts w:ascii="Calibri" w:hAnsi="Calibri" w:cs="Calibri"/>
          <w:bCs/>
        </w:rPr>
        <w:t>Le signal associé au diapason est-il périodique ? Justifier.</w:t>
      </w:r>
    </w:p>
    <w:p w:rsidR="000A2147" w:rsidRPr="009A39EF" w:rsidRDefault="00931510" w:rsidP="000A2147">
      <w:pPr>
        <w:pStyle w:val="Paragraphedeliste"/>
        <w:numPr>
          <w:ilvl w:val="0"/>
          <w:numId w:val="28"/>
        </w:numPr>
        <w:spacing w:after="160" w:line="360" w:lineRule="auto"/>
        <w:contextualSpacing/>
        <w:jc w:val="both"/>
        <w:rPr>
          <w:rFonts w:ascii="Calibri" w:hAnsi="Calibri" w:cs="Calibri"/>
          <w:bCs/>
          <w:u w:val="single"/>
        </w:rPr>
      </w:pPr>
      <w:r>
        <w:rPr>
          <w:rFonts w:ascii="Calibri" w:hAnsi="Calibri" w:cs="Calibri"/>
        </w:rPr>
        <w:t xml:space="preserve"> </w:t>
      </w:r>
      <w:r w:rsidR="000A2147" w:rsidRPr="009A39EF">
        <w:rPr>
          <w:rFonts w:ascii="Calibri" w:hAnsi="Calibri" w:cs="Calibri"/>
        </w:rPr>
        <w:t>Quel est le type de fonction associé</w:t>
      </w:r>
      <w:r w:rsidR="00F813DB">
        <w:rPr>
          <w:rFonts w:ascii="Calibri" w:hAnsi="Calibri" w:cs="Calibri"/>
        </w:rPr>
        <w:t>e</w:t>
      </w:r>
      <w:r w:rsidR="000A2147" w:rsidRPr="009A39EF">
        <w:rPr>
          <w:rFonts w:ascii="Calibri" w:hAnsi="Calibri" w:cs="Calibri"/>
        </w:rPr>
        <w:t xml:space="preserve"> à ce signal ? On dit que le son d’un diapason est un son pur. </w:t>
      </w:r>
    </w:p>
    <w:p w:rsidR="000A2147" w:rsidRPr="009A39EF" w:rsidRDefault="00931510" w:rsidP="000A2147">
      <w:pPr>
        <w:pStyle w:val="Paragraphedeliste"/>
        <w:numPr>
          <w:ilvl w:val="0"/>
          <w:numId w:val="28"/>
        </w:numPr>
        <w:spacing w:after="160" w:line="360" w:lineRule="auto"/>
        <w:contextualSpacing/>
        <w:jc w:val="both"/>
        <w:rPr>
          <w:rFonts w:ascii="Calibri" w:hAnsi="Calibri" w:cs="Calibri"/>
          <w:bCs/>
          <w:u w:val="single"/>
        </w:rPr>
      </w:pPr>
      <w:r>
        <w:rPr>
          <w:rFonts w:ascii="Calibri" w:hAnsi="Calibri" w:cs="Calibri"/>
        </w:rPr>
        <w:t xml:space="preserve"> </w:t>
      </w:r>
      <w:r w:rsidR="000A2147" w:rsidRPr="009A39EF">
        <w:rPr>
          <w:rFonts w:ascii="Calibri" w:hAnsi="Calibri" w:cs="Calibri"/>
        </w:rPr>
        <w:t>Quelle est la note produite par le diapason ? Justifier.</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pct10" w:color="auto" w:fill="auto"/>
        <w:tblLook w:val="04A0" w:firstRow="1" w:lastRow="0" w:firstColumn="1" w:lastColumn="0" w:noHBand="0" w:noVBand="1"/>
      </w:tblPr>
      <w:tblGrid>
        <w:gridCol w:w="1747"/>
        <w:gridCol w:w="8412"/>
      </w:tblGrid>
      <w:tr w:rsidR="000A2147" w:rsidRPr="009A39EF" w:rsidTr="009A39EF">
        <w:tc>
          <w:tcPr>
            <w:tcW w:w="10606" w:type="dxa"/>
            <w:gridSpan w:val="2"/>
            <w:shd w:val="pct10" w:color="auto" w:fill="auto"/>
            <w:vAlign w:val="center"/>
          </w:tcPr>
          <w:p w:rsidR="000A2147" w:rsidRPr="009A39EF" w:rsidRDefault="000A2147" w:rsidP="009A39EF">
            <w:pPr>
              <w:autoSpaceDE w:val="0"/>
              <w:autoSpaceDN w:val="0"/>
              <w:adjustRightInd w:val="0"/>
              <w:jc w:val="center"/>
              <w:rPr>
                <w:rFonts w:ascii="Calibri" w:eastAsia="Calibri" w:hAnsi="Calibri" w:cs="Calibri"/>
                <w:b/>
                <w:bCs/>
                <w:color w:val="9A33FF"/>
              </w:rPr>
            </w:pPr>
            <w:r w:rsidRPr="009A39EF">
              <w:rPr>
                <w:rFonts w:ascii="Calibri" w:eastAsia="Calibri" w:hAnsi="Calibri" w:cs="Calibri"/>
                <w:b/>
                <w:bCs/>
              </w:rPr>
              <w:t>APPEL N° 3</w:t>
            </w:r>
          </w:p>
        </w:tc>
      </w:tr>
      <w:tr w:rsidR="000A2147" w:rsidRPr="009A39EF" w:rsidTr="009A39EF">
        <w:tc>
          <w:tcPr>
            <w:tcW w:w="1809" w:type="dxa"/>
            <w:shd w:val="clear" w:color="auto" w:fill="auto"/>
            <w:vAlign w:val="center"/>
          </w:tcPr>
          <w:p w:rsidR="000A2147" w:rsidRPr="009A39EF" w:rsidRDefault="002D1ABF" w:rsidP="009A39EF">
            <w:pPr>
              <w:autoSpaceDE w:val="0"/>
              <w:autoSpaceDN w:val="0"/>
              <w:adjustRightInd w:val="0"/>
              <w:jc w:val="center"/>
              <w:rPr>
                <w:rFonts w:ascii="Calibri" w:eastAsia="Calibri" w:hAnsi="Calibri" w:cs="Calibri"/>
                <w:b/>
                <w:bCs/>
                <w:color w:val="9A33FF"/>
              </w:rPr>
            </w:pPr>
            <w:r>
              <w:rPr>
                <w:rFonts w:ascii="Calibri" w:eastAsia="Calibri" w:hAnsi="Calibri" w:cs="Calibri"/>
                <w:b/>
                <w:noProof/>
                <w:color w:val="9A33FF"/>
              </w:rPr>
              <w:drawing>
                <wp:inline distT="0" distB="0" distL="0" distR="0">
                  <wp:extent cx="238125" cy="371475"/>
                  <wp:effectExtent l="0" t="0" r="9525" b="9525"/>
                  <wp:docPr id="5" name="Image 15" descr="cursor-148819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rsor-148819_64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p>
        </w:tc>
        <w:tc>
          <w:tcPr>
            <w:tcW w:w="8797" w:type="dxa"/>
            <w:shd w:val="clear" w:color="auto" w:fill="auto"/>
            <w:vAlign w:val="center"/>
          </w:tcPr>
          <w:p w:rsidR="000A2147" w:rsidRPr="009A39EF" w:rsidRDefault="000A2147" w:rsidP="009A39EF">
            <w:pPr>
              <w:autoSpaceDE w:val="0"/>
              <w:autoSpaceDN w:val="0"/>
              <w:adjustRightInd w:val="0"/>
              <w:jc w:val="center"/>
              <w:rPr>
                <w:rFonts w:ascii="Calibri" w:eastAsia="Calibri" w:hAnsi="Calibri" w:cs="Calibri"/>
                <w:b/>
                <w:bCs/>
                <w:color w:val="9A33FF"/>
              </w:rPr>
            </w:pPr>
            <w:r w:rsidRPr="009A39EF">
              <w:rPr>
                <w:rFonts w:ascii="Calibri" w:eastAsia="Calibri" w:hAnsi="Calibri" w:cs="Calibri"/>
                <w:b/>
                <w:bCs/>
              </w:rPr>
              <w:t>Appeler le professeur pour lui présenter vos conclusions ou en cas de difficulté.</w:t>
            </w:r>
          </w:p>
        </w:tc>
      </w:tr>
    </w:tbl>
    <w:p w:rsidR="000A2147" w:rsidRPr="009A39EF" w:rsidRDefault="000A2147" w:rsidP="000A2147">
      <w:pPr>
        <w:spacing w:line="360" w:lineRule="auto"/>
        <w:jc w:val="both"/>
        <w:rPr>
          <w:rFonts w:ascii="Calibri" w:hAnsi="Calibri" w:cs="Calibri"/>
          <w:bCs/>
          <w:u w:val="single"/>
        </w:rPr>
      </w:pPr>
    </w:p>
    <w:p w:rsidR="000A2147" w:rsidRPr="009A39EF" w:rsidRDefault="000A2147" w:rsidP="000A2147">
      <w:pPr>
        <w:spacing w:line="360" w:lineRule="auto"/>
        <w:jc w:val="both"/>
        <w:rPr>
          <w:rFonts w:ascii="Calibri" w:hAnsi="Calibri" w:cs="Calibri"/>
          <w:bCs/>
          <w:u w:val="single"/>
        </w:rPr>
      </w:pPr>
    </w:p>
    <w:p w:rsidR="000A2147" w:rsidRPr="009A39EF" w:rsidRDefault="000A2147" w:rsidP="000A2147">
      <w:pPr>
        <w:rPr>
          <w:rFonts w:ascii="Calibri" w:hAnsi="Calibri" w:cs="Calibri"/>
          <w:b/>
          <w:bCs/>
          <w:color w:val="0070C0"/>
          <w:sz w:val="32"/>
          <w:szCs w:val="32"/>
          <w:u w:val="single"/>
        </w:rPr>
      </w:pPr>
      <w:r w:rsidRPr="009A39EF">
        <w:rPr>
          <w:rFonts w:ascii="Calibri" w:hAnsi="Calibri" w:cs="Calibri"/>
          <w:b/>
          <w:bCs/>
          <w:color w:val="0070C0"/>
          <w:sz w:val="32"/>
          <w:szCs w:val="32"/>
          <w:u w:val="single"/>
        </w:rPr>
        <w:t>Partie 2 : Production d’un son avec un microcontrôleur</w:t>
      </w:r>
    </w:p>
    <w:p w:rsidR="000A2147" w:rsidRPr="009A39EF" w:rsidRDefault="000A2147" w:rsidP="000A2147">
      <w:pPr>
        <w:rPr>
          <w:rFonts w:ascii="Calibri" w:hAnsi="Calibri" w:cs="Calibri"/>
          <w:b/>
          <w:bCs/>
          <w:color w:val="0070C0"/>
          <w:sz w:val="32"/>
          <w:szCs w:val="32"/>
          <w:u w:val="single"/>
        </w:rPr>
      </w:pPr>
    </w:p>
    <w:p w:rsidR="000A2147" w:rsidRPr="009A39EF" w:rsidRDefault="000A2147" w:rsidP="000A2147">
      <w:pPr>
        <w:rPr>
          <w:rFonts w:ascii="Calibri" w:hAnsi="Calibri" w:cs="Calibri"/>
        </w:rPr>
      </w:pPr>
      <w:r w:rsidRPr="009A39EF">
        <w:rPr>
          <w:rFonts w:ascii="Calibri" w:hAnsi="Calibri" w:cs="Calibri"/>
        </w:rPr>
        <w:t>On souhaite désormais produire la même note en programmant un microcontrôleur.</w:t>
      </w:r>
    </w:p>
    <w:p w:rsidR="000A2147" w:rsidRPr="009A39EF" w:rsidRDefault="002D1ABF" w:rsidP="000A2147">
      <w:pPr>
        <w:rPr>
          <w:rFonts w:ascii="Calibri" w:hAnsi="Calibri" w:cs="Calibri"/>
          <w:b/>
          <w:bCs/>
          <w:color w:val="0070C0"/>
          <w:u w:val="single"/>
        </w:rPr>
      </w:pPr>
      <w:r>
        <w:rPr>
          <w:noProof/>
        </w:rPr>
        <w:drawing>
          <wp:anchor distT="0" distB="0" distL="114300" distR="114300" simplePos="0" relativeHeight="251655168" behindDoc="0" locked="0" layoutInCell="1" allowOverlap="1">
            <wp:simplePos x="0" y="0"/>
            <wp:positionH relativeFrom="column">
              <wp:posOffset>3366135</wp:posOffset>
            </wp:positionH>
            <wp:positionV relativeFrom="paragraph">
              <wp:posOffset>51435</wp:posOffset>
            </wp:positionV>
            <wp:extent cx="3149600" cy="2444750"/>
            <wp:effectExtent l="0" t="0" r="0" b="0"/>
            <wp:wrapSquare wrapText="bothSides"/>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extLst>
                        <a:ext uri="{28A0092B-C50C-407E-A947-70E740481C1C}">
                          <a14:useLocalDpi xmlns:a14="http://schemas.microsoft.com/office/drawing/2010/main" val="0"/>
                        </a:ext>
                      </a:extLst>
                    </a:blip>
                    <a:srcRect l="9460" t="28027" r="43149" b="6573"/>
                    <a:stretch>
                      <a:fillRect/>
                    </a:stretch>
                  </pic:blipFill>
                  <pic:spPr bwMode="auto">
                    <a:xfrm>
                      <a:off x="0" y="0"/>
                      <a:ext cx="3149600" cy="2444750"/>
                    </a:xfrm>
                    <a:prstGeom prst="rect">
                      <a:avLst/>
                    </a:prstGeom>
                    <a:noFill/>
                  </pic:spPr>
                </pic:pic>
              </a:graphicData>
            </a:graphic>
            <wp14:sizeRelH relativeFrom="page">
              <wp14:pctWidth>0</wp14:pctWidth>
            </wp14:sizeRelH>
            <wp14:sizeRelV relativeFrom="page">
              <wp14:pctHeight>0</wp14:pctHeight>
            </wp14:sizeRelV>
          </wp:anchor>
        </w:drawing>
      </w:r>
    </w:p>
    <w:p w:rsidR="000A2147" w:rsidRPr="009A39EF" w:rsidRDefault="000A2147" w:rsidP="000A2147">
      <w:pPr>
        <w:rPr>
          <w:rFonts w:ascii="Calibri" w:hAnsi="Calibri" w:cs="Calibri"/>
          <w:b/>
          <w:bCs/>
          <w:color w:val="0070C0"/>
          <w:u w:val="single"/>
        </w:rPr>
      </w:pPr>
      <w:r w:rsidRPr="009A39EF">
        <w:rPr>
          <w:rFonts w:ascii="Calibri" w:hAnsi="Calibri" w:cs="Calibri"/>
          <w:b/>
          <w:bCs/>
          <w:color w:val="0070C0"/>
          <w:u w:val="single"/>
        </w:rPr>
        <w:t>ANALYSER : Protocole</w:t>
      </w:r>
    </w:p>
    <w:p w:rsidR="000A2147" w:rsidRPr="009A39EF" w:rsidRDefault="00931510" w:rsidP="000A2147">
      <w:pPr>
        <w:pStyle w:val="Paragraphedeliste"/>
        <w:numPr>
          <w:ilvl w:val="0"/>
          <w:numId w:val="29"/>
        </w:numPr>
        <w:spacing w:after="160" w:line="259" w:lineRule="auto"/>
        <w:contextualSpacing/>
        <w:jc w:val="both"/>
        <w:rPr>
          <w:rFonts w:ascii="Calibri" w:hAnsi="Calibri" w:cs="Calibri"/>
        </w:rPr>
      </w:pPr>
      <w:r>
        <w:rPr>
          <w:rFonts w:ascii="Calibri" w:hAnsi="Calibri" w:cs="Calibri"/>
        </w:rPr>
        <w:t xml:space="preserve"> </w:t>
      </w:r>
      <w:r w:rsidR="000A2147" w:rsidRPr="009A39EF">
        <w:rPr>
          <w:rFonts w:ascii="Calibri" w:hAnsi="Calibri" w:cs="Calibri"/>
        </w:rPr>
        <w:t>Réaliser le montage ci-contre constitué d’un haut-parleur relié</w:t>
      </w:r>
      <w:r w:rsidR="00373855" w:rsidRPr="009A39EF">
        <w:rPr>
          <w:rFonts w:ascii="Calibri" w:hAnsi="Calibri" w:cs="Calibri"/>
        </w:rPr>
        <w:t xml:space="preserve"> à broche </w:t>
      </w:r>
      <w:r w:rsidR="00834C28">
        <w:rPr>
          <w:rFonts w:ascii="Calibri" w:hAnsi="Calibri" w:cs="Calibri"/>
        </w:rPr>
        <w:t>9</w:t>
      </w:r>
      <w:r w:rsidR="000A2147" w:rsidRPr="009A39EF">
        <w:rPr>
          <w:rFonts w:ascii="Calibri" w:hAnsi="Calibri" w:cs="Calibri"/>
        </w:rPr>
        <w:t xml:space="preserve"> du microcontrôleur.</w:t>
      </w: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jc w:val="both"/>
        <w:rPr>
          <w:rFonts w:ascii="Calibri" w:hAnsi="Calibri" w:cs="Calibri"/>
        </w:rPr>
      </w:pPr>
    </w:p>
    <w:p w:rsidR="000A2147" w:rsidRPr="009A39EF" w:rsidRDefault="000A2147" w:rsidP="000A2147">
      <w:pPr>
        <w:pStyle w:val="Paragraphedeliste"/>
        <w:numPr>
          <w:ilvl w:val="0"/>
          <w:numId w:val="29"/>
        </w:numPr>
        <w:spacing w:after="160" w:line="360" w:lineRule="auto"/>
        <w:contextualSpacing/>
        <w:jc w:val="both"/>
        <w:rPr>
          <w:rFonts w:ascii="Calibri" w:hAnsi="Calibri" w:cs="Calibri"/>
        </w:rPr>
      </w:pPr>
      <w:r w:rsidRPr="009A39EF">
        <w:rPr>
          <w:rFonts w:ascii="Calibri" w:hAnsi="Calibri" w:cs="Calibri"/>
        </w:rPr>
        <w:t xml:space="preserve">Ouvrir le programme </w:t>
      </w:r>
      <w:r w:rsidR="00875DF4" w:rsidRPr="009A39EF">
        <w:rPr>
          <w:rFonts w:ascii="Calibri" w:hAnsi="Calibri" w:cs="Calibri"/>
        </w:rPr>
        <w:t xml:space="preserve">(doc. 6) </w:t>
      </w:r>
      <w:r w:rsidRPr="009A39EF">
        <w:rPr>
          <w:rFonts w:ascii="Calibri" w:hAnsi="Calibri" w:cs="Calibri"/>
        </w:rPr>
        <w:t>et modifier le afin que le haut-parleur émette la même note que celle du diapason.</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pct10" w:color="auto" w:fill="auto"/>
        <w:tblLook w:val="04A0" w:firstRow="1" w:lastRow="0" w:firstColumn="1" w:lastColumn="0" w:noHBand="0" w:noVBand="1"/>
      </w:tblPr>
      <w:tblGrid>
        <w:gridCol w:w="1747"/>
        <w:gridCol w:w="8412"/>
      </w:tblGrid>
      <w:tr w:rsidR="000A2147" w:rsidRPr="009A39EF" w:rsidTr="009A39EF">
        <w:tc>
          <w:tcPr>
            <w:tcW w:w="10420" w:type="dxa"/>
            <w:gridSpan w:val="2"/>
            <w:shd w:val="pct10" w:color="auto" w:fill="auto"/>
            <w:vAlign w:val="center"/>
          </w:tcPr>
          <w:p w:rsidR="000A2147" w:rsidRPr="009A39EF" w:rsidRDefault="000A2147" w:rsidP="009A39EF">
            <w:pPr>
              <w:autoSpaceDE w:val="0"/>
              <w:autoSpaceDN w:val="0"/>
              <w:adjustRightInd w:val="0"/>
              <w:jc w:val="center"/>
              <w:rPr>
                <w:rFonts w:ascii="Calibri" w:eastAsia="Calibri" w:hAnsi="Calibri" w:cs="Calibri"/>
                <w:b/>
                <w:bCs/>
                <w:color w:val="9A33FF"/>
              </w:rPr>
            </w:pPr>
            <w:r w:rsidRPr="009A39EF">
              <w:rPr>
                <w:rFonts w:ascii="Calibri" w:eastAsia="Calibri" w:hAnsi="Calibri" w:cs="Calibri"/>
                <w:b/>
                <w:bCs/>
              </w:rPr>
              <w:t>APPEL N° 4</w:t>
            </w:r>
          </w:p>
        </w:tc>
      </w:tr>
      <w:tr w:rsidR="000A2147" w:rsidRPr="009A39EF" w:rsidTr="009A39EF">
        <w:tc>
          <w:tcPr>
            <w:tcW w:w="1783" w:type="dxa"/>
            <w:shd w:val="clear" w:color="auto" w:fill="auto"/>
            <w:vAlign w:val="center"/>
          </w:tcPr>
          <w:p w:rsidR="000A2147" w:rsidRPr="009A39EF" w:rsidRDefault="002D1ABF" w:rsidP="009A39EF">
            <w:pPr>
              <w:autoSpaceDE w:val="0"/>
              <w:autoSpaceDN w:val="0"/>
              <w:adjustRightInd w:val="0"/>
              <w:jc w:val="center"/>
              <w:rPr>
                <w:rFonts w:ascii="Calibri" w:eastAsia="Calibri" w:hAnsi="Calibri" w:cs="Calibri"/>
                <w:b/>
                <w:bCs/>
                <w:color w:val="9A33FF"/>
              </w:rPr>
            </w:pPr>
            <w:r>
              <w:rPr>
                <w:rFonts w:ascii="Calibri" w:eastAsia="Calibri" w:hAnsi="Calibri" w:cs="Calibri"/>
                <w:b/>
                <w:noProof/>
                <w:color w:val="9A33FF"/>
              </w:rPr>
              <w:drawing>
                <wp:inline distT="0" distB="0" distL="0" distR="0">
                  <wp:extent cx="238125" cy="371475"/>
                  <wp:effectExtent l="0" t="0" r="9525" b="9525"/>
                  <wp:docPr id="6" name="Image 9" descr="cursor-148819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rsor-148819_64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p>
        </w:tc>
        <w:tc>
          <w:tcPr>
            <w:tcW w:w="8637" w:type="dxa"/>
            <w:shd w:val="clear" w:color="auto" w:fill="auto"/>
            <w:vAlign w:val="center"/>
          </w:tcPr>
          <w:p w:rsidR="000A2147" w:rsidRPr="009A39EF" w:rsidRDefault="000A2147" w:rsidP="009A39EF">
            <w:pPr>
              <w:autoSpaceDE w:val="0"/>
              <w:autoSpaceDN w:val="0"/>
              <w:adjustRightInd w:val="0"/>
              <w:jc w:val="center"/>
              <w:rPr>
                <w:rFonts w:ascii="Calibri" w:eastAsia="Calibri" w:hAnsi="Calibri" w:cs="Calibri"/>
                <w:b/>
                <w:bCs/>
                <w:color w:val="9A33FF"/>
              </w:rPr>
            </w:pPr>
            <w:r w:rsidRPr="009A39EF">
              <w:rPr>
                <w:rFonts w:ascii="Calibri" w:eastAsia="Calibri" w:hAnsi="Calibri" w:cs="Calibri"/>
                <w:b/>
                <w:bCs/>
              </w:rPr>
              <w:t>Appeler le professeur pour lui présenter votre programme ou en cas de difficulté.</w:t>
            </w:r>
          </w:p>
        </w:tc>
      </w:tr>
    </w:tbl>
    <w:p w:rsidR="000A2147" w:rsidRPr="009A39EF" w:rsidRDefault="000A2147" w:rsidP="000A2147">
      <w:pPr>
        <w:rPr>
          <w:rFonts w:ascii="Calibri" w:hAnsi="Calibri" w:cs="Calibri"/>
        </w:rPr>
      </w:pPr>
    </w:p>
    <w:p w:rsidR="000A2147" w:rsidRPr="009A39EF" w:rsidRDefault="000A2147" w:rsidP="000A2147">
      <w:pPr>
        <w:rPr>
          <w:rFonts w:ascii="Calibri" w:hAnsi="Calibri" w:cs="Calibri"/>
          <w:b/>
          <w:bCs/>
          <w:color w:val="0070C0"/>
          <w:u w:val="single"/>
        </w:rPr>
      </w:pPr>
      <w:r w:rsidRPr="009A39EF">
        <w:rPr>
          <w:rFonts w:ascii="Calibri" w:hAnsi="Calibri" w:cs="Calibri"/>
          <w:b/>
          <w:bCs/>
          <w:color w:val="0070C0"/>
          <w:u w:val="single"/>
        </w:rPr>
        <w:t>REALISER : Mise en œuvre du protocole</w:t>
      </w:r>
    </w:p>
    <w:p w:rsidR="000A2147" w:rsidRPr="009A39EF" w:rsidRDefault="000A2147" w:rsidP="000A2147">
      <w:pPr>
        <w:pStyle w:val="Paragraphedeliste"/>
        <w:numPr>
          <w:ilvl w:val="0"/>
          <w:numId w:val="29"/>
        </w:numPr>
        <w:spacing w:after="160" w:line="360" w:lineRule="auto"/>
        <w:contextualSpacing/>
        <w:rPr>
          <w:rFonts w:ascii="Calibri" w:hAnsi="Calibri" w:cs="Calibri"/>
        </w:rPr>
      </w:pPr>
      <w:r w:rsidRPr="009A39EF">
        <w:rPr>
          <w:rFonts w:ascii="Calibri" w:hAnsi="Calibri" w:cs="Calibri"/>
        </w:rPr>
        <w:t>Téléverser le programme, puis déterminer la note produite de façon analogue au diapason.</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pct10" w:color="auto" w:fill="auto"/>
        <w:tblLook w:val="04A0" w:firstRow="1" w:lastRow="0" w:firstColumn="1" w:lastColumn="0" w:noHBand="0" w:noVBand="1"/>
      </w:tblPr>
      <w:tblGrid>
        <w:gridCol w:w="1744"/>
        <w:gridCol w:w="8415"/>
      </w:tblGrid>
      <w:tr w:rsidR="000A2147" w:rsidRPr="009A39EF" w:rsidTr="009A39EF">
        <w:tc>
          <w:tcPr>
            <w:tcW w:w="10606" w:type="dxa"/>
            <w:gridSpan w:val="2"/>
            <w:shd w:val="pct10" w:color="auto" w:fill="auto"/>
            <w:vAlign w:val="center"/>
          </w:tcPr>
          <w:p w:rsidR="000A2147" w:rsidRPr="009A39EF" w:rsidRDefault="000A2147" w:rsidP="009A39EF">
            <w:pPr>
              <w:autoSpaceDE w:val="0"/>
              <w:autoSpaceDN w:val="0"/>
              <w:adjustRightInd w:val="0"/>
              <w:jc w:val="center"/>
              <w:rPr>
                <w:rFonts w:ascii="Calibri" w:eastAsia="Calibri" w:hAnsi="Calibri" w:cs="Calibri"/>
                <w:b/>
                <w:bCs/>
                <w:color w:val="9A33FF"/>
              </w:rPr>
            </w:pPr>
            <w:r w:rsidRPr="009A39EF">
              <w:rPr>
                <w:rFonts w:ascii="Calibri" w:eastAsia="Calibri" w:hAnsi="Calibri" w:cs="Calibri"/>
                <w:b/>
                <w:bCs/>
              </w:rPr>
              <w:t>APPEL N° 5</w:t>
            </w:r>
          </w:p>
        </w:tc>
      </w:tr>
      <w:tr w:rsidR="000A2147" w:rsidRPr="009A39EF" w:rsidTr="009A39EF">
        <w:tc>
          <w:tcPr>
            <w:tcW w:w="1809" w:type="dxa"/>
            <w:shd w:val="clear" w:color="auto" w:fill="auto"/>
            <w:vAlign w:val="center"/>
          </w:tcPr>
          <w:p w:rsidR="000A2147" w:rsidRPr="009A39EF" w:rsidRDefault="002D1ABF" w:rsidP="009A39EF">
            <w:pPr>
              <w:autoSpaceDE w:val="0"/>
              <w:autoSpaceDN w:val="0"/>
              <w:adjustRightInd w:val="0"/>
              <w:jc w:val="center"/>
              <w:rPr>
                <w:rFonts w:ascii="Calibri" w:eastAsia="Calibri" w:hAnsi="Calibri" w:cs="Calibri"/>
                <w:b/>
                <w:bCs/>
                <w:color w:val="9A33FF"/>
              </w:rPr>
            </w:pPr>
            <w:r>
              <w:rPr>
                <w:rFonts w:ascii="Calibri" w:eastAsia="Calibri" w:hAnsi="Calibri" w:cs="Calibri"/>
                <w:b/>
                <w:noProof/>
                <w:color w:val="9A33FF"/>
              </w:rPr>
              <w:drawing>
                <wp:inline distT="0" distB="0" distL="0" distR="0">
                  <wp:extent cx="238125" cy="371475"/>
                  <wp:effectExtent l="0" t="0" r="9525" b="9525"/>
                  <wp:docPr id="7" name="Image 22" descr="cursor-148819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rsor-148819_64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p>
        </w:tc>
        <w:tc>
          <w:tcPr>
            <w:tcW w:w="8797" w:type="dxa"/>
            <w:shd w:val="clear" w:color="auto" w:fill="auto"/>
            <w:vAlign w:val="center"/>
          </w:tcPr>
          <w:p w:rsidR="000A2147" w:rsidRPr="009A39EF" w:rsidRDefault="000A2147" w:rsidP="009A39EF">
            <w:pPr>
              <w:autoSpaceDE w:val="0"/>
              <w:autoSpaceDN w:val="0"/>
              <w:adjustRightInd w:val="0"/>
              <w:jc w:val="center"/>
              <w:rPr>
                <w:rFonts w:ascii="Calibri" w:eastAsia="Calibri" w:hAnsi="Calibri" w:cs="Calibri"/>
                <w:b/>
                <w:bCs/>
                <w:color w:val="9A33FF"/>
              </w:rPr>
            </w:pPr>
            <w:r w:rsidRPr="009A39EF">
              <w:rPr>
                <w:rFonts w:ascii="Calibri" w:eastAsia="Calibri" w:hAnsi="Calibri" w:cs="Calibri"/>
                <w:b/>
                <w:bCs/>
              </w:rPr>
              <w:t>Appeler le professeur pour lui présenter vos résultats expérimentaux ou en cas de difficulté.</w:t>
            </w:r>
          </w:p>
        </w:tc>
      </w:tr>
    </w:tbl>
    <w:p w:rsidR="000A2147" w:rsidRPr="009A39EF" w:rsidRDefault="000A2147" w:rsidP="000A2147">
      <w:pPr>
        <w:spacing w:line="360" w:lineRule="auto"/>
        <w:rPr>
          <w:rFonts w:ascii="Calibri" w:hAnsi="Calibri" w:cs="Calibri"/>
        </w:rPr>
      </w:pPr>
    </w:p>
    <w:p w:rsidR="000A2147" w:rsidRPr="009A39EF" w:rsidRDefault="000A2147" w:rsidP="000A2147">
      <w:pPr>
        <w:rPr>
          <w:rFonts w:ascii="Calibri" w:hAnsi="Calibri" w:cs="Calibri"/>
          <w:b/>
          <w:bCs/>
          <w:color w:val="0070C0"/>
          <w:u w:val="single"/>
        </w:rPr>
      </w:pPr>
      <w:r w:rsidRPr="009A39EF">
        <w:rPr>
          <w:rFonts w:ascii="Calibri" w:hAnsi="Calibri" w:cs="Calibri"/>
          <w:b/>
          <w:bCs/>
          <w:color w:val="0070C0"/>
          <w:u w:val="single"/>
        </w:rPr>
        <w:t>VALIDER : Exploitation du protocole</w:t>
      </w:r>
    </w:p>
    <w:p w:rsidR="000A2147" w:rsidRPr="009A39EF" w:rsidRDefault="00FC450B" w:rsidP="000A2147">
      <w:pPr>
        <w:pStyle w:val="Paragraphedeliste"/>
        <w:numPr>
          <w:ilvl w:val="0"/>
          <w:numId w:val="29"/>
        </w:numPr>
        <w:spacing w:after="160" w:line="360" w:lineRule="auto"/>
        <w:contextualSpacing/>
        <w:rPr>
          <w:rFonts w:ascii="Calibri" w:hAnsi="Calibri" w:cs="Calibri"/>
        </w:rPr>
      </w:pPr>
      <w:r>
        <w:rPr>
          <w:rFonts w:ascii="Calibri" w:hAnsi="Calibri" w:cs="Calibri"/>
        </w:rPr>
        <w:t xml:space="preserve"> </w:t>
      </w:r>
      <w:r w:rsidR="000A2147" w:rsidRPr="009A39EF">
        <w:rPr>
          <w:rFonts w:ascii="Calibri" w:hAnsi="Calibri" w:cs="Calibri"/>
        </w:rPr>
        <w:t>Le signal associé au haut-parleur est-il périodique ? Justifier.</w:t>
      </w:r>
    </w:p>
    <w:p w:rsidR="000A2147" w:rsidRPr="009A39EF" w:rsidRDefault="00FC450B" w:rsidP="000A2147">
      <w:pPr>
        <w:pStyle w:val="Paragraphedeliste"/>
        <w:numPr>
          <w:ilvl w:val="0"/>
          <w:numId w:val="29"/>
        </w:numPr>
        <w:spacing w:after="160" w:line="360" w:lineRule="auto"/>
        <w:contextualSpacing/>
        <w:rPr>
          <w:rFonts w:ascii="Calibri" w:hAnsi="Calibri" w:cs="Calibri"/>
        </w:rPr>
      </w:pPr>
      <w:r>
        <w:rPr>
          <w:rFonts w:ascii="Calibri" w:hAnsi="Calibri" w:cs="Calibri"/>
        </w:rPr>
        <w:t xml:space="preserve"> </w:t>
      </w:r>
      <w:r w:rsidR="000A2147" w:rsidRPr="009A39EF">
        <w:rPr>
          <w:rFonts w:ascii="Calibri" w:hAnsi="Calibri" w:cs="Calibri"/>
        </w:rPr>
        <w:t>Le signal émis par le haut-parleur est-il un son pur ? Justifier.</w:t>
      </w:r>
    </w:p>
    <w:p w:rsidR="000A2147" w:rsidRPr="009A39EF" w:rsidRDefault="00FC450B" w:rsidP="000A2147">
      <w:pPr>
        <w:pStyle w:val="Paragraphedeliste"/>
        <w:numPr>
          <w:ilvl w:val="0"/>
          <w:numId w:val="29"/>
        </w:numPr>
        <w:spacing w:after="160" w:line="360" w:lineRule="auto"/>
        <w:contextualSpacing/>
        <w:rPr>
          <w:rFonts w:ascii="Calibri" w:hAnsi="Calibri" w:cs="Calibri"/>
        </w:rPr>
      </w:pPr>
      <w:r>
        <w:rPr>
          <w:rFonts w:ascii="Calibri" w:hAnsi="Calibri" w:cs="Calibri"/>
        </w:rPr>
        <w:t xml:space="preserve"> </w:t>
      </w:r>
      <w:r w:rsidR="000A2147" w:rsidRPr="009A39EF">
        <w:rPr>
          <w:rFonts w:ascii="Calibri" w:hAnsi="Calibri" w:cs="Calibri"/>
        </w:rPr>
        <w:t>Quelle est la note produite par le dispositif haut-parleur/microcontrôleur ? Justifier.</w:t>
      </w:r>
    </w:p>
    <w:p w:rsidR="000A2147" w:rsidRPr="009A39EF" w:rsidRDefault="000A2147" w:rsidP="000A2147">
      <w:pPr>
        <w:pStyle w:val="Paragraphedeliste"/>
        <w:numPr>
          <w:ilvl w:val="0"/>
          <w:numId w:val="29"/>
        </w:numPr>
        <w:spacing w:after="160" w:line="360" w:lineRule="auto"/>
        <w:contextualSpacing/>
        <w:rPr>
          <w:rFonts w:ascii="Calibri" w:hAnsi="Calibri" w:cs="Calibri"/>
        </w:rPr>
      </w:pPr>
      <w:r w:rsidRPr="009A39EF">
        <w:rPr>
          <w:rFonts w:ascii="Calibri" w:hAnsi="Calibri" w:cs="Calibri"/>
        </w:rPr>
        <w:t>Compléter le deuxième programme</w:t>
      </w:r>
      <w:r w:rsidR="00875DF4" w:rsidRPr="009A39EF">
        <w:rPr>
          <w:rFonts w:ascii="Calibri" w:hAnsi="Calibri" w:cs="Calibri"/>
        </w:rPr>
        <w:t xml:space="preserve"> (doc. 7)</w:t>
      </w:r>
      <w:r w:rsidRPr="009A39EF">
        <w:rPr>
          <w:rFonts w:ascii="Calibri" w:hAnsi="Calibri" w:cs="Calibri"/>
        </w:rPr>
        <w:t xml:space="preserve"> afin de produire le célèbre air de musique suivant :</w:t>
      </w:r>
    </w:p>
    <w:p w:rsidR="000A2147" w:rsidRPr="009A39EF" w:rsidRDefault="00371F1A" w:rsidP="00371F1A">
      <w:pPr>
        <w:tabs>
          <w:tab w:val="left" w:pos="975"/>
          <w:tab w:val="center" w:pos="4536"/>
        </w:tabs>
        <w:jc w:val="center"/>
        <w:rPr>
          <w:rFonts w:ascii="Calibri" w:hAnsi="Calibri" w:cs="Calibri"/>
          <w:sz w:val="16"/>
          <w:szCs w:val="16"/>
        </w:rPr>
      </w:pPr>
      <w:r>
        <w:rPr>
          <w:rFonts w:ascii="Calibri" w:hAnsi="Calibri" w:cs="Calibri"/>
          <w:noProof/>
        </w:rPr>
        <w:drawing>
          <wp:inline distT="0" distB="0" distL="0" distR="0" wp14:anchorId="7ECC4363" wp14:editId="7D4235EE">
            <wp:extent cx="3495675" cy="680699"/>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5955" cy="706068"/>
                    </a:xfrm>
                    <a:prstGeom prst="rect">
                      <a:avLst/>
                    </a:prstGeom>
                    <a:noFill/>
                  </pic:spPr>
                </pic:pic>
              </a:graphicData>
            </a:graphic>
          </wp:inline>
        </w:drawing>
      </w:r>
      <w:bookmarkStart w:id="1" w:name="_GoBack"/>
      <w:bookmarkEnd w:id="1"/>
    </w:p>
    <w:p w:rsidR="000A2147" w:rsidRPr="009A39EF" w:rsidRDefault="000D5ACF" w:rsidP="00F46198">
      <w:pPr>
        <w:tabs>
          <w:tab w:val="left" w:pos="975"/>
          <w:tab w:val="center" w:pos="4536"/>
        </w:tabs>
        <w:jc w:val="both"/>
        <w:rPr>
          <w:rFonts w:ascii="Calibri" w:hAnsi="Calibri" w:cs="Calibri"/>
          <w:sz w:val="16"/>
          <w:szCs w:val="16"/>
        </w:rPr>
      </w:pPr>
      <w:r>
        <w:rPr>
          <w:rFonts w:ascii="Calibri" w:hAnsi="Calibri" w:cs="Calibri"/>
          <w:noProof/>
        </w:rPr>
        <mc:AlternateContent>
          <mc:Choice Requires="wps">
            <w:drawing>
              <wp:anchor distT="0" distB="0" distL="114300" distR="114300" simplePos="0" relativeHeight="251654144" behindDoc="0" locked="0" layoutInCell="1" allowOverlap="1">
                <wp:simplePos x="0" y="0"/>
                <wp:positionH relativeFrom="column">
                  <wp:posOffset>1606550</wp:posOffset>
                </wp:positionH>
                <wp:positionV relativeFrom="paragraph">
                  <wp:posOffset>102870</wp:posOffset>
                </wp:positionV>
                <wp:extent cx="3359150" cy="5524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552450"/>
                        </a:xfrm>
                        <a:prstGeom prst="rect">
                          <a:avLst/>
                        </a:prstGeom>
                        <a:noFill/>
                        <a:ln w="6350">
                          <a:noFill/>
                        </a:ln>
                      </wps:spPr>
                      <wps:txbx>
                        <w:txbxContent>
                          <w:p w:rsidR="000A2147" w:rsidRPr="007A202A" w:rsidRDefault="000A2147" w:rsidP="000A2147">
                            <w:pPr>
                              <w:spacing w:line="360" w:lineRule="auto"/>
                              <w:jc w:val="both"/>
                              <w:rPr>
                                <w:sz w:val="20"/>
                              </w:rPr>
                            </w:pPr>
                            <w:r w:rsidRPr="007A202A">
                              <w:rPr>
                                <w:sz w:val="20"/>
                              </w:rPr>
                              <w:t>Durée des notes : on choisira 400 ms pour les noires, le double pour les blanches et le triple pour les pointés.</w:t>
                            </w:r>
                          </w:p>
                          <w:p w:rsidR="000A2147" w:rsidRDefault="000A2147" w:rsidP="000A21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6" o:spid="_x0000_s1028" type="#_x0000_t202" style="position:absolute;left:0;text-align:left;margin-left:126.5pt;margin-top:8.1pt;width:264.5pt;height: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" filled="f" stroked="f" strokeweight=".5pt">
                <v:textbox>
                  <w:txbxContent>
                    <w:p w:rsidR="000A2147" w:rsidRPr="007A202A" w:rsidRDefault="000A2147" w:rsidP="000A2147">
                      <w:pPr>
                        <w:spacing w:line="360" w:lineRule="auto"/>
                        <w:jc w:val="both"/>
                        <w:rPr>
                          <w:sz w:val="20"/>
                        </w:rPr>
                      </w:pPr>
                      <w:r w:rsidRPr="007A202A">
                        <w:rPr>
                          <w:sz w:val="20"/>
                        </w:rPr>
                        <w:t>Durée des notes : on choisira 400 ms pour les noires, le double pour les blanches et le triple pour les pointés.</w:t>
                      </w:r>
                    </w:p>
                    <w:p w:rsidR="000A2147" w:rsidRDefault="000A2147" w:rsidP="000A2147"/>
                  </w:txbxContent>
                </v:textbox>
              </v:shape>
            </w:pict>
          </mc:Fallback>
        </mc:AlternateContent>
      </w:r>
    </w:p>
    <w:p w:rsidR="000A2147" w:rsidRPr="009A39EF" w:rsidRDefault="000A2147" w:rsidP="00F46198">
      <w:pPr>
        <w:tabs>
          <w:tab w:val="left" w:pos="975"/>
          <w:tab w:val="center" w:pos="4536"/>
        </w:tabs>
        <w:jc w:val="both"/>
        <w:rPr>
          <w:rFonts w:ascii="Calibri" w:hAnsi="Calibri" w:cs="Calibri"/>
          <w:sz w:val="16"/>
          <w:szCs w:val="16"/>
        </w:rPr>
      </w:pPr>
    </w:p>
    <w:p w:rsidR="000A2147" w:rsidRPr="009A39EF" w:rsidRDefault="000A2147" w:rsidP="00F46198">
      <w:pPr>
        <w:tabs>
          <w:tab w:val="left" w:pos="975"/>
          <w:tab w:val="center" w:pos="4536"/>
        </w:tabs>
        <w:jc w:val="both"/>
        <w:rPr>
          <w:rFonts w:ascii="Calibri" w:hAnsi="Calibri" w:cs="Calibri"/>
          <w:sz w:val="16"/>
          <w:szCs w:val="16"/>
        </w:rPr>
      </w:pPr>
    </w:p>
    <w:p w:rsidR="000A2147" w:rsidRPr="009A39EF" w:rsidRDefault="000A2147" w:rsidP="00F46198">
      <w:pPr>
        <w:tabs>
          <w:tab w:val="left" w:pos="975"/>
          <w:tab w:val="center" w:pos="4536"/>
        </w:tabs>
        <w:jc w:val="both"/>
        <w:rPr>
          <w:rFonts w:ascii="Calibri" w:hAnsi="Calibri" w:cs="Calibri"/>
          <w:sz w:val="16"/>
          <w:szCs w:val="16"/>
        </w:rPr>
      </w:pPr>
    </w:p>
    <w:p w:rsidR="000A2147" w:rsidRPr="009A39EF" w:rsidRDefault="000A2147" w:rsidP="00F46198">
      <w:pPr>
        <w:tabs>
          <w:tab w:val="left" w:pos="975"/>
          <w:tab w:val="center" w:pos="4536"/>
        </w:tabs>
        <w:jc w:val="both"/>
        <w:rPr>
          <w:rFonts w:ascii="Calibri" w:hAnsi="Calibri" w:cs="Calibri"/>
          <w:sz w:val="16"/>
          <w:szCs w:val="16"/>
        </w:rPr>
      </w:pPr>
    </w:p>
    <w:p w:rsidR="000A2147" w:rsidRPr="009A39EF" w:rsidRDefault="000A2147" w:rsidP="00F46198">
      <w:pPr>
        <w:tabs>
          <w:tab w:val="left" w:pos="975"/>
          <w:tab w:val="center" w:pos="4536"/>
        </w:tabs>
        <w:jc w:val="both"/>
        <w:rPr>
          <w:rFonts w:ascii="Calibri" w:hAnsi="Calibri" w:cs="Calibri"/>
          <w:sz w:val="16"/>
          <w:szCs w:val="16"/>
        </w:rPr>
      </w:pPr>
    </w:p>
    <w:p w:rsidR="000A2147" w:rsidRDefault="000A2147"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265FC3" w:rsidRDefault="00265FC3" w:rsidP="00F46198">
      <w:pPr>
        <w:tabs>
          <w:tab w:val="left" w:pos="975"/>
          <w:tab w:val="center" w:pos="4536"/>
        </w:tabs>
        <w:jc w:val="both"/>
        <w:rPr>
          <w:rFonts w:ascii="Calibri" w:hAnsi="Calibri"/>
          <w:sz w:val="16"/>
          <w:szCs w:val="16"/>
        </w:rPr>
      </w:pPr>
    </w:p>
    <w:p w:rsidR="00265FC3" w:rsidRDefault="00265FC3" w:rsidP="00F46198">
      <w:pPr>
        <w:tabs>
          <w:tab w:val="left" w:pos="975"/>
          <w:tab w:val="center" w:pos="4536"/>
        </w:tabs>
        <w:jc w:val="both"/>
        <w:rPr>
          <w:rFonts w:ascii="Calibri" w:hAnsi="Calibri"/>
          <w:sz w:val="16"/>
          <w:szCs w:val="16"/>
        </w:rPr>
      </w:pPr>
    </w:p>
    <w:p w:rsidR="00265FC3" w:rsidRDefault="00265FC3" w:rsidP="00F46198">
      <w:pPr>
        <w:tabs>
          <w:tab w:val="left" w:pos="975"/>
          <w:tab w:val="center" w:pos="4536"/>
        </w:tabs>
        <w:jc w:val="both"/>
        <w:rPr>
          <w:rFonts w:ascii="Calibri" w:hAnsi="Calibri"/>
          <w:sz w:val="16"/>
          <w:szCs w:val="16"/>
        </w:rPr>
      </w:pPr>
    </w:p>
    <w:p w:rsidR="00B14BFC" w:rsidRDefault="00B14BFC" w:rsidP="00F46198">
      <w:pPr>
        <w:tabs>
          <w:tab w:val="left" w:pos="975"/>
          <w:tab w:val="center" w:pos="4536"/>
        </w:tabs>
        <w:jc w:val="both"/>
        <w:rPr>
          <w:rFonts w:ascii="Calibri" w:hAnsi="Calibri"/>
          <w:sz w:val="16"/>
          <w:szCs w:val="16"/>
        </w:rPr>
      </w:pPr>
    </w:p>
    <w:p w:rsidR="00F46198" w:rsidRPr="00BD22DD" w:rsidRDefault="00F46198" w:rsidP="00364ED7">
      <w:pPr>
        <w:pBdr>
          <w:top w:val="single" w:sz="4" w:space="1" w:color="712540"/>
          <w:left w:val="single" w:sz="4" w:space="4" w:color="712540"/>
          <w:bottom w:val="single" w:sz="4" w:space="1" w:color="712540"/>
          <w:right w:val="single" w:sz="4" w:space="4" w:color="712540"/>
        </w:pBdr>
        <w:shd w:val="clear" w:color="auto" w:fill="E8BACA"/>
        <w:autoSpaceDE w:val="0"/>
        <w:autoSpaceDN w:val="0"/>
        <w:adjustRightInd w:val="0"/>
        <w:rPr>
          <w:rFonts w:ascii="Calibri" w:hAnsi="Calibri" w:cs="Calibri"/>
          <w:b/>
          <w:color w:val="712540"/>
        </w:rPr>
      </w:pPr>
      <w:r w:rsidRPr="00BD22DD">
        <w:rPr>
          <w:rFonts w:ascii="Calibri" w:hAnsi="Calibri" w:cs="Calibri"/>
          <w:b/>
          <w:color w:val="712540"/>
        </w:rPr>
        <w:t>REPÈRES</w:t>
      </w:r>
      <w:r w:rsidR="00DA3E0B">
        <w:rPr>
          <w:rFonts w:ascii="Calibri" w:hAnsi="Calibri" w:cs="Calibri"/>
          <w:b/>
          <w:color w:val="712540"/>
        </w:rPr>
        <w:t xml:space="preserve"> ÉVENTUELS</w:t>
      </w:r>
      <w:r w:rsidRPr="00BD22DD">
        <w:rPr>
          <w:rFonts w:ascii="Calibri" w:hAnsi="Calibri" w:cs="Calibri"/>
          <w:b/>
          <w:color w:val="712540"/>
        </w:rPr>
        <w:t xml:space="preserve"> POUR L’ÉVALUATION</w:t>
      </w:r>
    </w:p>
    <w:p w:rsidR="00F46198" w:rsidRDefault="00F46198" w:rsidP="00F46198">
      <w:pPr>
        <w:suppressAutoHyphens/>
        <w:autoSpaceDE w:val="0"/>
        <w:rPr>
          <w:rFonts w:ascii="Calibri" w:eastAsia="Calibri" w:hAnsi="Calibri" w:cs="Arial"/>
          <w:b/>
          <w:bCs/>
          <w:lang w:eastAsia="ar-SA"/>
        </w:rPr>
      </w:pPr>
    </w:p>
    <w:p w:rsidR="00F46198" w:rsidRDefault="00DC1EC6" w:rsidP="00F46198">
      <w:pPr>
        <w:suppressAutoHyphens/>
        <w:autoSpaceDE w:val="0"/>
        <w:rPr>
          <w:rFonts w:ascii="Calibri" w:eastAsia="Calibri" w:hAnsi="Calibri" w:cs="Arial"/>
          <w:b/>
          <w:bCs/>
          <w:color w:val="0070C0"/>
          <w:u w:val="single"/>
          <w:lang w:eastAsia="ar-SA"/>
        </w:rPr>
      </w:pPr>
      <w:r>
        <w:rPr>
          <w:rFonts w:ascii="Calibri" w:eastAsia="Calibri" w:hAnsi="Calibri" w:cs="Arial"/>
          <w:b/>
          <w:bCs/>
          <w:color w:val="0070C0"/>
          <w:u w:val="single"/>
          <w:lang w:eastAsia="ar-SA"/>
        </w:rPr>
        <w:t>Eléments de correction</w:t>
      </w:r>
      <w:r w:rsidR="00F46198">
        <w:rPr>
          <w:rFonts w:ascii="Calibri" w:eastAsia="Calibri" w:hAnsi="Calibri" w:cs="Arial"/>
          <w:b/>
          <w:bCs/>
          <w:color w:val="0070C0"/>
          <w:u w:val="single"/>
          <w:lang w:eastAsia="ar-SA"/>
        </w:rPr>
        <w:t xml:space="preserve"> </w:t>
      </w:r>
    </w:p>
    <w:p w:rsidR="000D7F88" w:rsidRPr="009A39EF" w:rsidRDefault="000D7F88" w:rsidP="000D7F88">
      <w:pPr>
        <w:rPr>
          <w:rFonts w:ascii="Calibri" w:hAnsi="Calibri" w:cs="Calibri"/>
          <w:b/>
          <w:bCs/>
          <w:color w:val="0070C0"/>
          <w:sz w:val="32"/>
          <w:szCs w:val="32"/>
          <w:u w:val="single"/>
        </w:rPr>
      </w:pPr>
      <w:r w:rsidRPr="009A39EF">
        <w:rPr>
          <w:rFonts w:ascii="Calibri" w:hAnsi="Calibri" w:cs="Calibri"/>
          <w:b/>
          <w:bCs/>
          <w:color w:val="0070C0"/>
          <w:sz w:val="32"/>
          <w:szCs w:val="32"/>
          <w:u w:val="single"/>
        </w:rPr>
        <w:t>Partie 1 : Analyse du son émis par un diapason</w:t>
      </w:r>
    </w:p>
    <w:p w:rsidR="00F46198" w:rsidRDefault="00F46198" w:rsidP="00F46198">
      <w:pPr>
        <w:suppressAutoHyphens/>
        <w:autoSpaceDE w:val="0"/>
        <w:rPr>
          <w:rFonts w:ascii="Calibri" w:eastAsia="Calibri" w:hAnsi="Calibri" w:cs="Arial"/>
          <w:b/>
          <w:bCs/>
          <w:color w:val="7030A0"/>
          <w:lang w:eastAsia="ar-SA"/>
        </w:rPr>
      </w:pPr>
    </w:p>
    <w:p w:rsidR="00DC1EC6" w:rsidRPr="006E3DD5" w:rsidRDefault="000D5ACF" w:rsidP="000D7F88">
      <w:pPr>
        <w:jc w:val="both"/>
        <w:rPr>
          <w:rFonts w:ascii="Calibri" w:hAnsi="Calibri" w:cs="Calibri"/>
          <w:color w:val="00B050"/>
        </w:rPr>
      </w:pPr>
      <w:r>
        <w:rPr>
          <w:rFonts w:ascii="Calibri" w:hAnsi="Calibri" w:cs="Calibri"/>
          <w:color w:val="00B050"/>
        </w:rPr>
        <w:t>E</w:t>
      </w:r>
      <w:r w:rsidR="002F7D77" w:rsidRPr="006E3DD5">
        <w:rPr>
          <w:rFonts w:ascii="Calibri" w:hAnsi="Calibri" w:cs="Calibri"/>
          <w:color w:val="00B050"/>
        </w:rPr>
        <w:t>mettre un son</w:t>
      </w:r>
      <w:r w:rsidR="00A13A05" w:rsidRPr="006E3DD5">
        <w:rPr>
          <w:rFonts w:ascii="Calibri" w:hAnsi="Calibri" w:cs="Calibri"/>
          <w:color w:val="00B050"/>
        </w:rPr>
        <w:t xml:space="preserve"> avec le diapason </w:t>
      </w:r>
      <w:r w:rsidR="002F7D77" w:rsidRPr="006E3DD5">
        <w:rPr>
          <w:rFonts w:ascii="Calibri" w:hAnsi="Calibri" w:cs="Calibri"/>
          <w:color w:val="00B050"/>
        </w:rPr>
        <w:t>en le frappant puis l’enregistrer via Sysam</w:t>
      </w:r>
      <w:r w:rsidR="00A13A05" w:rsidRPr="006E3DD5">
        <w:rPr>
          <w:rFonts w:ascii="Calibri" w:hAnsi="Calibri" w:cs="Calibri"/>
          <w:color w:val="00B050"/>
        </w:rPr>
        <w:t xml:space="preserve"> pour l’analyser</w:t>
      </w:r>
      <w:r w:rsidR="00115DDC" w:rsidRPr="006E3DD5">
        <w:rPr>
          <w:rFonts w:ascii="Calibri" w:hAnsi="Calibri" w:cs="Calibri"/>
          <w:color w:val="00B050"/>
        </w:rPr>
        <w:t xml:space="preserve"> en utilisant le logiciel</w:t>
      </w:r>
      <w:r w:rsidR="002F7D77" w:rsidRPr="006E3DD5">
        <w:rPr>
          <w:rFonts w:ascii="Calibri" w:hAnsi="Calibri" w:cs="Calibri"/>
          <w:color w:val="00B050"/>
        </w:rPr>
        <w:t xml:space="preserve"> Latispro </w:t>
      </w:r>
      <w:r w:rsidR="00A13A05" w:rsidRPr="006E3DD5">
        <w:rPr>
          <w:rFonts w:ascii="Calibri" w:hAnsi="Calibri" w:cs="Calibri"/>
          <w:color w:val="00B050"/>
        </w:rPr>
        <w:t>(allure du signal et détermination de la fréquence).</w:t>
      </w:r>
    </w:p>
    <w:p w:rsidR="000D7F88" w:rsidRPr="006E3DD5" w:rsidRDefault="000D7F88" w:rsidP="000D7F88">
      <w:pPr>
        <w:pStyle w:val="Paragraphedeliste"/>
        <w:ind w:left="0"/>
        <w:rPr>
          <w:rFonts w:ascii="Calibri" w:hAnsi="Calibri" w:cs="Calibri"/>
          <w:color w:val="00B050"/>
        </w:rPr>
      </w:pPr>
      <w:r w:rsidRPr="006E3DD5">
        <w:rPr>
          <w:rFonts w:ascii="Calibri" w:hAnsi="Calibri" w:cs="Calibri"/>
          <w:color w:val="00B050"/>
        </w:rPr>
        <w:t>L</w:t>
      </w:r>
      <w:r w:rsidR="00DC1EC6" w:rsidRPr="006E3DD5">
        <w:rPr>
          <w:rFonts w:ascii="Calibri" w:hAnsi="Calibri" w:cs="Calibri"/>
          <w:color w:val="00B050"/>
        </w:rPr>
        <w:t>e signal est périodique</w:t>
      </w:r>
      <w:r w:rsidRPr="006E3DD5">
        <w:rPr>
          <w:rFonts w:ascii="Calibri" w:hAnsi="Calibri" w:cs="Calibri"/>
          <w:color w:val="00B050"/>
        </w:rPr>
        <w:t xml:space="preserve"> car il se répète à l’identique à intervalles de temps égaux. </w:t>
      </w:r>
      <w:r w:rsidR="00DC1EC6" w:rsidRPr="006E3DD5">
        <w:rPr>
          <w:rFonts w:ascii="Calibri" w:hAnsi="Calibri" w:cs="Calibri"/>
          <w:color w:val="00B050"/>
        </w:rPr>
        <w:t xml:space="preserve"> </w:t>
      </w:r>
    </w:p>
    <w:p w:rsidR="00DC1EC6" w:rsidRPr="006E3DD5" w:rsidRDefault="000D7F88" w:rsidP="000D7F88">
      <w:pPr>
        <w:pStyle w:val="Paragraphedeliste"/>
        <w:ind w:left="0"/>
        <w:rPr>
          <w:rFonts w:ascii="Calibri" w:hAnsi="Calibri" w:cs="Calibri"/>
          <w:color w:val="00B050"/>
        </w:rPr>
      </w:pPr>
      <w:r w:rsidRPr="006E3DD5">
        <w:rPr>
          <w:rFonts w:ascii="Calibri" w:hAnsi="Calibri" w:cs="Calibri"/>
          <w:color w:val="00B050"/>
        </w:rPr>
        <w:t xml:space="preserve"> </w:t>
      </w:r>
      <w:r w:rsidR="00DC1EC6" w:rsidRPr="006E3DD5">
        <w:rPr>
          <w:rFonts w:ascii="Calibri" w:hAnsi="Calibri" w:cs="Calibri"/>
          <w:color w:val="00B050"/>
        </w:rPr>
        <w:t>Sa forme est sinusoïdale.</w:t>
      </w:r>
    </w:p>
    <w:p w:rsidR="000D7F88" w:rsidRPr="008D566B" w:rsidRDefault="000D7F88" w:rsidP="000D7F88">
      <w:pPr>
        <w:pStyle w:val="Paragraphedeliste"/>
        <w:ind w:left="720"/>
        <w:rPr>
          <w:rFonts w:ascii="Calibri" w:hAnsi="Calibri" w:cs="Calibri"/>
          <w:color w:val="7030A0"/>
        </w:rPr>
      </w:pPr>
    </w:p>
    <w:p w:rsidR="00DC1EC6" w:rsidRPr="008D566B" w:rsidRDefault="002D1ABF" w:rsidP="00DC1EC6">
      <w:pPr>
        <w:pStyle w:val="Paragraphedeliste"/>
        <w:rPr>
          <w:rFonts w:ascii="Calibri" w:hAnsi="Calibri" w:cs="Calibri"/>
          <w:color w:val="FF0000"/>
        </w:rPr>
      </w:pPr>
      <w:r>
        <w:rPr>
          <w:noProof/>
        </w:rPr>
        <mc:AlternateContent>
          <mc:Choice Requires="wps">
            <w:drawing>
              <wp:anchor distT="0" distB="0" distL="114300" distR="114300" simplePos="0" relativeHeight="251657216" behindDoc="0" locked="0" layoutInCell="1" allowOverlap="1">
                <wp:simplePos x="0" y="0"/>
                <wp:positionH relativeFrom="column">
                  <wp:posOffset>2317115</wp:posOffset>
                </wp:positionH>
                <wp:positionV relativeFrom="paragraph">
                  <wp:posOffset>261620</wp:posOffset>
                </wp:positionV>
                <wp:extent cx="450850" cy="298450"/>
                <wp:effectExtent l="0" t="635"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012" w:rsidRPr="000940E4" w:rsidRDefault="007D5012">
                            <w:pPr>
                              <w:rPr>
                                <w:rFonts w:ascii="Calibri" w:hAnsi="Calibri" w:cs="Calibri"/>
                              </w:rPr>
                            </w:pPr>
                            <w:r w:rsidRPr="000940E4">
                              <w:rPr>
                                <w:rFonts w:ascii="Calibri" w:hAnsi="Calibri" w:cs="Calibri"/>
                              </w:rPr>
                              <w:t>4T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182.45pt;margin-top:20.6pt;width:35.5pt;height: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" filled="f" stroked="f">
                <v:textbox>
                  <w:txbxContent>
                    <w:p w:rsidR="007D5012" w:rsidRPr="000940E4" w:rsidRDefault="007D5012">
                      <w:pPr>
                        <w:rPr>
                          <w:rFonts w:ascii="Calibri" w:hAnsi="Calibri" w:cs="Calibri"/>
                        </w:rPr>
                      </w:pPr>
                      <w:r w:rsidRPr="000940E4">
                        <w:rPr>
                          <w:rFonts w:ascii="Calibri" w:hAnsi="Calibri" w:cs="Calibri"/>
                        </w:rPr>
                        <w:t>4T</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901065</wp:posOffset>
                </wp:positionH>
                <wp:positionV relativeFrom="paragraph">
                  <wp:posOffset>166370</wp:posOffset>
                </wp:positionV>
                <wp:extent cx="4241800" cy="25400"/>
                <wp:effectExtent l="22225" t="57785" r="22225" b="59690"/>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0" cy="25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5B376D" id="_x0000_t32" coordsize="21600,21600" o:spt="32" o:oned="t" path="m,l21600,21600e" filled="f">
                <v:path arrowok="t" fillok="f" o:connecttype="none"/>
                <o:lock v:ext="edit" shapetype="t"/>
              </v:shapetype>
              <v:shape id="AutoShape 25" o:spid="_x0000_s1026" type="#_x0000_t32" style="position:absolute;margin-left:70.95pt;margin-top:13.1pt;width:334pt;height: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">
                <v:stroke startarrow="block" endarrow="block"/>
              </v:shape>
            </w:pict>
          </mc:Fallback>
        </mc:AlternateContent>
      </w:r>
      <w:r>
        <w:rPr>
          <w:noProof/>
        </w:rPr>
        <w:drawing>
          <wp:inline distT="0" distB="0" distL="0" distR="0">
            <wp:extent cx="4943475" cy="2686050"/>
            <wp:effectExtent l="0" t="0" r="9525"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3475" cy="2686050"/>
                    </a:xfrm>
                    <a:prstGeom prst="rect">
                      <a:avLst/>
                    </a:prstGeom>
                    <a:noFill/>
                    <a:ln>
                      <a:noFill/>
                    </a:ln>
                  </pic:spPr>
                </pic:pic>
              </a:graphicData>
            </a:graphic>
          </wp:inline>
        </w:drawing>
      </w:r>
    </w:p>
    <w:p w:rsidR="00DC1EC6" w:rsidRPr="008D566B" w:rsidRDefault="00DC1EC6" w:rsidP="00DC1EC6">
      <w:pPr>
        <w:pStyle w:val="Paragraphedeliste"/>
        <w:rPr>
          <w:rFonts w:ascii="Calibri" w:hAnsi="Calibri" w:cs="Calibri"/>
        </w:rPr>
      </w:pPr>
    </w:p>
    <w:p w:rsidR="00DC1EC6" w:rsidRPr="006E3DD5" w:rsidRDefault="00BF32CC" w:rsidP="00DC1EC6">
      <w:pPr>
        <w:pStyle w:val="Paragraphedeliste"/>
        <w:rPr>
          <w:rFonts w:ascii="Calibri" w:hAnsi="Calibri" w:cs="Calibri"/>
          <w:color w:val="00B050"/>
        </w:rPr>
      </w:pPr>
      <w:r w:rsidRPr="006E3DD5">
        <w:rPr>
          <w:rFonts w:ascii="Calibri" w:hAnsi="Calibri" w:cs="Calibri"/>
          <w:color w:val="00B050"/>
        </w:rPr>
        <w:t>4</w:t>
      </w:r>
      <w:r w:rsidR="00DC1EC6" w:rsidRPr="006E3DD5">
        <w:rPr>
          <w:rFonts w:ascii="Calibri" w:hAnsi="Calibri" w:cs="Calibri"/>
          <w:color w:val="00B050"/>
        </w:rPr>
        <w:t>T = 0,0</w:t>
      </w:r>
      <w:r w:rsidRPr="006E3DD5">
        <w:rPr>
          <w:rFonts w:ascii="Calibri" w:hAnsi="Calibri" w:cs="Calibri"/>
          <w:color w:val="00B050"/>
        </w:rPr>
        <w:t>09</w:t>
      </w:r>
      <w:r w:rsidR="00DC1EC6" w:rsidRPr="006E3DD5">
        <w:rPr>
          <w:rFonts w:ascii="Calibri" w:hAnsi="Calibri" w:cs="Calibri"/>
          <w:color w:val="00B050"/>
        </w:rPr>
        <w:t xml:space="preserve"> s soit T = 2,25.10</w:t>
      </w:r>
      <w:r w:rsidR="00DC1EC6" w:rsidRPr="006E3DD5">
        <w:rPr>
          <w:rFonts w:ascii="Calibri" w:hAnsi="Calibri" w:cs="Calibri"/>
          <w:color w:val="00B050"/>
          <w:vertAlign w:val="superscript"/>
        </w:rPr>
        <w:t>-3</w:t>
      </w:r>
      <w:r w:rsidR="00DC1EC6" w:rsidRPr="006E3DD5">
        <w:rPr>
          <w:rFonts w:ascii="Calibri" w:hAnsi="Calibri" w:cs="Calibri"/>
          <w:color w:val="00B050"/>
        </w:rPr>
        <w:t>s</w:t>
      </w:r>
    </w:p>
    <w:p w:rsidR="00DC1EC6" w:rsidRPr="006E3DD5" w:rsidRDefault="00DC1EC6" w:rsidP="00DC1EC6">
      <w:pPr>
        <w:pStyle w:val="Paragraphedeliste"/>
        <w:rPr>
          <w:rFonts w:ascii="Calibri" w:hAnsi="Calibri" w:cs="Calibri"/>
          <w:color w:val="00B050"/>
        </w:rPr>
      </w:pPr>
      <w:r w:rsidRPr="006E3DD5">
        <w:rPr>
          <w:rFonts w:ascii="Calibri" w:hAnsi="Calibri" w:cs="Calibri"/>
          <w:color w:val="00B050"/>
        </w:rPr>
        <w:t>f = 1/T = 444 Hz</w:t>
      </w:r>
    </w:p>
    <w:p w:rsidR="00DC1EC6" w:rsidRPr="008D566B" w:rsidRDefault="000D7F88" w:rsidP="00DC1EC6">
      <w:pPr>
        <w:pStyle w:val="Paragraphedeliste"/>
        <w:rPr>
          <w:rFonts w:ascii="Calibri" w:hAnsi="Calibri" w:cs="Calibri"/>
          <w:color w:val="7030A0"/>
        </w:rPr>
      </w:pPr>
      <w:r w:rsidRPr="006E3DD5">
        <w:rPr>
          <w:rFonts w:ascii="Calibri" w:hAnsi="Calibri" w:cs="Calibri"/>
          <w:color w:val="00B050"/>
        </w:rPr>
        <w:t>Cette fréquence est proche de</w:t>
      </w:r>
      <w:r w:rsidR="00DC1EC6" w:rsidRPr="006E3DD5">
        <w:rPr>
          <w:rFonts w:ascii="Calibri" w:hAnsi="Calibri" w:cs="Calibri"/>
          <w:color w:val="00B050"/>
        </w:rPr>
        <w:t xml:space="preserve"> f=440Hz</w:t>
      </w:r>
      <w:r w:rsidR="002F7D77" w:rsidRPr="006E3DD5">
        <w:rPr>
          <w:rFonts w:ascii="Calibri" w:hAnsi="Calibri" w:cs="Calibri"/>
          <w:color w:val="00B050"/>
        </w:rPr>
        <w:t xml:space="preserve"> (doc. 2)</w:t>
      </w:r>
      <w:r w:rsidRPr="006E3DD5">
        <w:rPr>
          <w:rFonts w:ascii="Calibri" w:hAnsi="Calibri" w:cs="Calibri"/>
          <w:color w:val="00B050"/>
        </w:rPr>
        <w:t>. Il s’agit d’un La3</w:t>
      </w:r>
      <w:r>
        <w:rPr>
          <w:rFonts w:ascii="Calibri" w:hAnsi="Calibri" w:cs="Calibri"/>
          <w:color w:val="7030A0"/>
        </w:rPr>
        <w:t xml:space="preserve">. </w:t>
      </w:r>
    </w:p>
    <w:p w:rsidR="00A42E54" w:rsidRDefault="00A42E54" w:rsidP="000D7F88">
      <w:pPr>
        <w:rPr>
          <w:rFonts w:ascii="Calibri" w:hAnsi="Calibri" w:cs="Calibri"/>
          <w:b/>
          <w:bCs/>
          <w:color w:val="0070C0"/>
          <w:sz w:val="32"/>
          <w:szCs w:val="32"/>
          <w:u w:val="single"/>
        </w:rPr>
      </w:pPr>
    </w:p>
    <w:p w:rsidR="000D7F88" w:rsidRPr="009A39EF" w:rsidRDefault="000D7F88" w:rsidP="000D7F88">
      <w:pPr>
        <w:rPr>
          <w:rFonts w:ascii="Calibri" w:hAnsi="Calibri" w:cs="Calibri"/>
          <w:b/>
          <w:bCs/>
          <w:color w:val="0070C0"/>
          <w:sz w:val="32"/>
          <w:szCs w:val="32"/>
          <w:u w:val="single"/>
        </w:rPr>
      </w:pPr>
      <w:r w:rsidRPr="009A39EF">
        <w:rPr>
          <w:rFonts w:ascii="Calibri" w:hAnsi="Calibri" w:cs="Calibri"/>
          <w:b/>
          <w:bCs/>
          <w:color w:val="0070C0"/>
          <w:sz w:val="32"/>
          <w:szCs w:val="32"/>
          <w:u w:val="single"/>
        </w:rPr>
        <w:t>Partie 2 : Production d’un son avec un microcontrôleur</w:t>
      </w:r>
    </w:p>
    <w:p w:rsidR="002F7D77" w:rsidRDefault="002F7D77" w:rsidP="000D7F88">
      <w:pPr>
        <w:jc w:val="both"/>
        <w:rPr>
          <w:rFonts w:ascii="Calibri" w:hAnsi="Calibri" w:cs="Calibri"/>
        </w:rPr>
      </w:pPr>
    </w:p>
    <w:p w:rsidR="00A13A05" w:rsidRPr="006E3DD5" w:rsidRDefault="00A13A05" w:rsidP="003C3F62">
      <w:pPr>
        <w:ind w:left="426" w:firstLine="1"/>
        <w:jc w:val="both"/>
        <w:rPr>
          <w:rFonts w:ascii="Calibri" w:hAnsi="Calibri" w:cs="Calibri"/>
          <w:color w:val="00B050"/>
        </w:rPr>
      </w:pPr>
      <w:r w:rsidRPr="006E3DD5">
        <w:rPr>
          <w:rFonts w:ascii="Calibri" w:hAnsi="Calibri" w:cs="Calibri"/>
          <w:color w:val="00B050"/>
        </w:rPr>
        <w:t xml:space="preserve">Il faut émettre un </w:t>
      </w:r>
      <w:r w:rsidR="002F7D77" w:rsidRPr="006E3DD5">
        <w:rPr>
          <w:rFonts w:ascii="Calibri" w:hAnsi="Calibri" w:cs="Calibri"/>
          <w:color w:val="00B050"/>
        </w:rPr>
        <w:t>« La</w:t>
      </w:r>
      <w:r w:rsidR="000D7F88" w:rsidRPr="006E3DD5">
        <w:rPr>
          <w:rFonts w:ascii="Calibri" w:hAnsi="Calibri" w:cs="Calibri"/>
          <w:color w:val="00B050"/>
        </w:rPr>
        <w:t>3</w:t>
      </w:r>
      <w:r w:rsidR="002F7D77" w:rsidRPr="006E3DD5">
        <w:rPr>
          <w:rFonts w:ascii="Calibri" w:hAnsi="Calibri" w:cs="Calibri"/>
          <w:color w:val="00B050"/>
        </w:rPr>
        <w:t> »</w:t>
      </w:r>
      <w:r w:rsidR="007D5012" w:rsidRPr="006E3DD5">
        <w:rPr>
          <w:rFonts w:ascii="Calibri" w:hAnsi="Calibri" w:cs="Calibri"/>
          <w:color w:val="00B050"/>
        </w:rPr>
        <w:t xml:space="preserve"> de fréquence 440 Hz</w:t>
      </w:r>
      <w:r w:rsidR="002F7D77" w:rsidRPr="006E3DD5">
        <w:rPr>
          <w:rFonts w:ascii="Calibri" w:hAnsi="Calibri" w:cs="Calibri"/>
          <w:color w:val="00B050"/>
        </w:rPr>
        <w:t xml:space="preserve"> </w:t>
      </w:r>
      <w:r w:rsidRPr="006E3DD5">
        <w:rPr>
          <w:rFonts w:ascii="Calibri" w:hAnsi="Calibri" w:cs="Calibri"/>
          <w:color w:val="00B050"/>
        </w:rPr>
        <w:t>avec le microcontrôleur</w:t>
      </w:r>
      <w:r w:rsidR="002F7D77" w:rsidRPr="006E3DD5">
        <w:rPr>
          <w:rFonts w:ascii="Calibri" w:hAnsi="Calibri" w:cs="Calibri"/>
          <w:color w:val="00B050"/>
        </w:rPr>
        <w:t xml:space="preserve"> puis l’enregistrer comme précédemment</w:t>
      </w:r>
      <w:r w:rsidRPr="006E3DD5">
        <w:rPr>
          <w:rFonts w:ascii="Calibri" w:hAnsi="Calibri" w:cs="Calibri"/>
          <w:color w:val="00B050"/>
        </w:rPr>
        <w:t xml:space="preserve"> pour </w:t>
      </w:r>
      <w:r w:rsidR="003C3F62" w:rsidRPr="006E3DD5">
        <w:rPr>
          <w:rFonts w:ascii="Calibri" w:hAnsi="Calibri" w:cs="Calibri"/>
          <w:color w:val="00B050"/>
        </w:rPr>
        <w:t xml:space="preserve">   </w:t>
      </w:r>
      <w:r w:rsidRPr="006E3DD5">
        <w:rPr>
          <w:rFonts w:ascii="Calibri" w:hAnsi="Calibri" w:cs="Calibri"/>
          <w:color w:val="00B050"/>
        </w:rPr>
        <w:t>l’analyser (allure du signal et détermination de la fréquence).</w:t>
      </w:r>
    </w:p>
    <w:p w:rsidR="002F7D77" w:rsidRPr="006E3DD5" w:rsidRDefault="002F7D77" w:rsidP="003C3F62">
      <w:pPr>
        <w:ind w:left="426"/>
        <w:jc w:val="both"/>
        <w:rPr>
          <w:rFonts w:ascii="Calibri" w:hAnsi="Calibri" w:cs="Calibri"/>
          <w:color w:val="00B050"/>
        </w:rPr>
      </w:pPr>
      <w:r w:rsidRPr="006E3DD5">
        <w:rPr>
          <w:rFonts w:ascii="Calibri" w:hAnsi="Calibri" w:cs="Calibri"/>
          <w:color w:val="00B050"/>
        </w:rPr>
        <w:t xml:space="preserve">On obtient un signal </w:t>
      </w:r>
      <w:r w:rsidR="003C3F62" w:rsidRPr="006E3DD5">
        <w:rPr>
          <w:rFonts w:ascii="Calibri" w:hAnsi="Calibri" w:cs="Calibri"/>
          <w:color w:val="00B050"/>
        </w:rPr>
        <w:t xml:space="preserve">de même fréquence mais d’allure différente. </w:t>
      </w:r>
      <w:r w:rsidR="006A5EC9">
        <w:rPr>
          <w:rFonts w:ascii="Calibri" w:hAnsi="Calibri" w:cs="Calibri"/>
          <w:color w:val="00B050"/>
        </w:rPr>
        <w:t xml:space="preserve">Il n’est pas sinusoïdal. </w:t>
      </w:r>
      <w:r w:rsidR="003C3F62" w:rsidRPr="006E3DD5">
        <w:rPr>
          <w:rFonts w:ascii="Calibri" w:hAnsi="Calibri" w:cs="Calibri"/>
          <w:color w:val="00B050"/>
        </w:rPr>
        <w:t>Le son émis est complexe.</w:t>
      </w:r>
    </w:p>
    <w:p w:rsidR="006B0934" w:rsidRPr="00A42E54" w:rsidRDefault="002D1ABF" w:rsidP="00A42E54">
      <w:pPr>
        <w:ind w:left="426"/>
        <w:jc w:val="both"/>
        <w:rPr>
          <w:rFonts w:ascii="Comic Sans MS" w:hAnsi="Comic Sans MS"/>
          <w:sz w:val="22"/>
        </w:rPr>
      </w:pPr>
      <w:r>
        <w:rPr>
          <w:rFonts w:ascii="Calibri" w:hAnsi="Calibri" w:cs="Calibri"/>
          <w:noProof/>
          <w:color w:val="7030A0"/>
        </w:rPr>
        <w:lastRenderedPageBreak/>
        <mc:AlternateContent>
          <mc:Choice Requires="wps">
            <w:drawing>
              <wp:anchor distT="0" distB="0" distL="114300" distR="114300" simplePos="0" relativeHeight="251659264" behindDoc="0" locked="0" layoutInCell="1" allowOverlap="1">
                <wp:simplePos x="0" y="0"/>
                <wp:positionH relativeFrom="column">
                  <wp:posOffset>2240915</wp:posOffset>
                </wp:positionH>
                <wp:positionV relativeFrom="paragraph">
                  <wp:posOffset>286385</wp:posOffset>
                </wp:positionV>
                <wp:extent cx="450850" cy="298450"/>
                <wp:effectExtent l="0" t="0" r="0" b="127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012" w:rsidRPr="007D5012" w:rsidRDefault="007D5012" w:rsidP="007D5012">
                            <w:pPr>
                              <w:rPr>
                                <w:rFonts w:ascii="Calibri" w:hAnsi="Calibri" w:cs="Calibri"/>
                              </w:rPr>
                            </w:pPr>
                            <w:r w:rsidRPr="007D5012">
                              <w:rPr>
                                <w:rFonts w:ascii="Calibri" w:hAnsi="Calibri" w:cs="Calibri"/>
                              </w:rPr>
                              <w:t>4T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left:0;text-align:left;margin-left:176.45pt;margin-top:22.55pt;width:35.5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" filled="f" stroked="f">
                <v:textbox>
                  <w:txbxContent>
                    <w:p w:rsidR="007D5012" w:rsidRPr="007D5012" w:rsidRDefault="007D5012" w:rsidP="007D5012">
                      <w:pPr>
                        <w:rPr>
                          <w:rFonts w:ascii="Calibri" w:hAnsi="Calibri" w:cs="Calibri"/>
                        </w:rPr>
                      </w:pPr>
                      <w:r w:rsidRPr="007D5012">
                        <w:rPr>
                          <w:rFonts w:ascii="Calibri" w:hAnsi="Calibri" w:cs="Calibri"/>
                        </w:rPr>
                        <w:t>4T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805815</wp:posOffset>
                </wp:positionH>
                <wp:positionV relativeFrom="paragraph">
                  <wp:posOffset>197485</wp:posOffset>
                </wp:positionV>
                <wp:extent cx="4521200" cy="13335"/>
                <wp:effectExtent l="22225" t="59055" r="19050" b="60960"/>
                <wp:wrapNone/>
                <wp:docPr id="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0" cy="133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7551E" id="AutoShape 27" o:spid="_x0000_s1026" type="#_x0000_t32" style="position:absolute;margin-left:63.45pt;margin-top:15.55pt;width:356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">
                <v:stroke startarrow="block" endarrow="block"/>
              </v:shape>
            </w:pict>
          </mc:Fallback>
        </mc:AlternateContent>
      </w:r>
      <w:r>
        <w:rPr>
          <w:noProof/>
        </w:rPr>
        <w:drawing>
          <wp:inline distT="0" distB="0" distL="0" distR="0">
            <wp:extent cx="5172075" cy="27908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72075" cy="2790825"/>
                    </a:xfrm>
                    <a:prstGeom prst="rect">
                      <a:avLst/>
                    </a:prstGeom>
                    <a:noFill/>
                    <a:ln>
                      <a:noFill/>
                    </a:ln>
                  </pic:spPr>
                </pic:pic>
              </a:graphicData>
            </a:graphic>
          </wp:inline>
        </w:drawing>
      </w:r>
    </w:p>
    <w:p w:rsidR="006B0934" w:rsidRDefault="006B0934" w:rsidP="000D5ACF">
      <w:pPr>
        <w:jc w:val="both"/>
        <w:rPr>
          <w:rFonts w:ascii="Calibri" w:hAnsi="Calibri" w:cs="Calibri"/>
          <w:color w:val="7030A0"/>
        </w:rPr>
      </w:pPr>
    </w:p>
    <w:p w:rsidR="003C3F62" w:rsidRPr="0039675B"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u w:val="single"/>
        </w:rPr>
      </w:pPr>
      <w:r w:rsidRPr="0039675B">
        <w:rPr>
          <w:rFonts w:ascii="Courier New" w:hAnsi="Courier New" w:cs="Courier New"/>
          <w:b/>
          <w:u w:val="single"/>
        </w:rPr>
        <w:t>Programme 1</w:t>
      </w:r>
    </w:p>
    <w:p w:rsidR="003C3F62" w:rsidRPr="00737374"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rPr>
      </w:pPr>
    </w:p>
    <w:p w:rsidR="003C3F62" w:rsidRPr="0039675B"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39675B">
        <w:rPr>
          <w:rFonts w:ascii="Courier New" w:hAnsi="Courier New" w:cs="Courier New"/>
          <w:b/>
          <w:sz w:val="18"/>
          <w:szCs w:val="18"/>
        </w:rPr>
        <w:t xml:space="preserve">// LA 3 </w:t>
      </w:r>
      <w:bookmarkStart w:id="2" w:name="line-3"/>
      <w:bookmarkEnd w:id="2"/>
      <w:r w:rsidRPr="0039675B">
        <w:rPr>
          <w:rFonts w:ascii="Courier New" w:hAnsi="Courier New" w:cs="Courier New"/>
          <w:b/>
          <w:sz w:val="18"/>
          <w:szCs w:val="18"/>
        </w:rPr>
        <w:t>//</w:t>
      </w:r>
    </w:p>
    <w:p w:rsidR="003C3F62" w:rsidRPr="00737374"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rPr>
      </w:pPr>
      <w:bookmarkStart w:id="3" w:name="line-4"/>
      <w:bookmarkEnd w:id="3"/>
      <w:r w:rsidRPr="00737374">
        <w:rPr>
          <w:rFonts w:ascii="Courier New" w:hAnsi="Courier New" w:cs="Courier New"/>
          <w:sz w:val="18"/>
          <w:szCs w:val="18"/>
        </w:rPr>
        <w:t xml:space="preserve"> </w:t>
      </w:r>
    </w:p>
    <w:p w:rsidR="00115DDC" w:rsidRPr="00737374" w:rsidRDefault="00115DDC" w:rsidP="00115DDC">
      <w:pPr>
        <w:spacing w:after="120"/>
        <w:rPr>
          <w:rFonts w:ascii="Courier New" w:hAnsi="Courier New" w:cs="Courier New"/>
          <w:bCs/>
          <w:noProof/>
          <w:color w:val="000000"/>
          <w:sz w:val="22"/>
          <w:szCs w:val="22"/>
        </w:rPr>
      </w:pPr>
      <w:bookmarkStart w:id="4" w:name="line-5"/>
      <w:bookmarkStart w:id="5" w:name="line-15"/>
      <w:bookmarkEnd w:id="4"/>
      <w:bookmarkEnd w:id="5"/>
      <w:r w:rsidRPr="00737374">
        <w:rPr>
          <w:rFonts w:ascii="Courier New" w:hAnsi="Courier New" w:cs="Courier New"/>
          <w:bCs/>
          <w:noProof/>
          <w:color w:val="000000"/>
          <w:sz w:val="22"/>
          <w:szCs w:val="22"/>
        </w:rPr>
        <w:t>// Emission d'un son en utilisant tone() //</w:t>
      </w:r>
    </w:p>
    <w:p w:rsidR="00115DDC" w:rsidRPr="00737374" w:rsidRDefault="00115DDC" w:rsidP="00115DDC">
      <w:pPr>
        <w:spacing w:after="120"/>
        <w:rPr>
          <w:rFonts w:ascii="Courier New" w:hAnsi="Courier New" w:cs="Courier New"/>
          <w:bCs/>
          <w:noProof/>
          <w:color w:val="000000"/>
          <w:sz w:val="22"/>
          <w:szCs w:val="22"/>
        </w:rPr>
      </w:pPr>
      <w:r w:rsidRPr="00737374">
        <w:rPr>
          <w:rFonts w:ascii="Courier New" w:hAnsi="Courier New" w:cs="Courier New"/>
          <w:bCs/>
          <w:noProof/>
          <w:color w:val="000000"/>
          <w:sz w:val="22"/>
          <w:szCs w:val="22"/>
        </w:rPr>
        <w:t xml:space="preserve">const byte BUZZER = 9 ;     </w:t>
      </w:r>
      <w:r w:rsidRPr="00737374">
        <w:rPr>
          <w:rFonts w:ascii="Courier New" w:hAnsi="Courier New" w:cs="Courier New"/>
          <w:bCs/>
          <w:i/>
          <w:iCs/>
          <w:noProof/>
          <w:color w:val="000000"/>
          <w:sz w:val="22"/>
          <w:szCs w:val="22"/>
        </w:rPr>
        <w:t>// Indique le numéro de la broche sur laquelle est branché le haut parleur</w:t>
      </w:r>
    </w:p>
    <w:p w:rsidR="00115DDC" w:rsidRPr="00737374" w:rsidRDefault="00115DDC" w:rsidP="00115DDC">
      <w:pPr>
        <w:spacing w:after="120"/>
        <w:rPr>
          <w:rFonts w:ascii="Courier New" w:hAnsi="Courier New" w:cs="Courier New"/>
          <w:bCs/>
          <w:noProof/>
          <w:color w:val="000000"/>
          <w:sz w:val="22"/>
          <w:szCs w:val="22"/>
        </w:rPr>
      </w:pPr>
      <w:r w:rsidRPr="00737374">
        <w:rPr>
          <w:rFonts w:ascii="Courier New" w:hAnsi="Courier New" w:cs="Courier New"/>
          <w:bCs/>
          <w:noProof/>
          <w:color w:val="000000"/>
          <w:sz w:val="22"/>
          <w:szCs w:val="22"/>
        </w:rPr>
        <w:t>void setup() {</w:t>
      </w:r>
    </w:p>
    <w:p w:rsidR="00115DDC" w:rsidRPr="00737374" w:rsidRDefault="00115DDC" w:rsidP="00115DDC">
      <w:pPr>
        <w:spacing w:after="120"/>
        <w:rPr>
          <w:rFonts w:ascii="Courier New" w:hAnsi="Courier New" w:cs="Courier New"/>
          <w:bCs/>
          <w:noProof/>
          <w:color w:val="000000"/>
          <w:sz w:val="22"/>
          <w:szCs w:val="22"/>
        </w:rPr>
      </w:pPr>
      <w:r w:rsidRPr="00737374">
        <w:rPr>
          <w:rFonts w:ascii="Courier New" w:hAnsi="Courier New" w:cs="Courier New"/>
          <w:bCs/>
          <w:noProof/>
          <w:color w:val="000000"/>
          <w:sz w:val="22"/>
          <w:szCs w:val="22"/>
        </w:rPr>
        <w:t xml:space="preserve">  pinMode(BUZZER, OUTPUT);  // Indique que la haut parleur est branché sur une sortie</w:t>
      </w:r>
    </w:p>
    <w:p w:rsidR="00115DDC" w:rsidRPr="00737374" w:rsidRDefault="00115DDC" w:rsidP="00115DDC">
      <w:pPr>
        <w:spacing w:after="120"/>
        <w:rPr>
          <w:rFonts w:ascii="Courier New" w:hAnsi="Courier New" w:cs="Courier New"/>
          <w:bCs/>
          <w:noProof/>
          <w:color w:val="000000"/>
          <w:sz w:val="22"/>
          <w:szCs w:val="22"/>
        </w:rPr>
      </w:pPr>
      <w:r w:rsidRPr="00737374">
        <w:rPr>
          <w:rFonts w:ascii="Courier New" w:hAnsi="Courier New" w:cs="Courier New"/>
          <w:bCs/>
          <w:noProof/>
          <w:color w:val="000000"/>
          <w:sz w:val="22"/>
          <w:szCs w:val="22"/>
        </w:rPr>
        <w:t xml:space="preserve">  // Note "du diapason</w:t>
      </w:r>
    </w:p>
    <w:p w:rsidR="00115DDC" w:rsidRPr="00737374" w:rsidRDefault="00115DDC" w:rsidP="00115DDC">
      <w:pPr>
        <w:spacing w:after="120"/>
        <w:rPr>
          <w:rFonts w:ascii="Courier New" w:hAnsi="Courier New" w:cs="Courier New"/>
          <w:bCs/>
          <w:noProof/>
          <w:color w:val="000000"/>
          <w:sz w:val="22"/>
          <w:szCs w:val="22"/>
        </w:rPr>
      </w:pPr>
      <w:r w:rsidRPr="00737374">
        <w:rPr>
          <w:rFonts w:ascii="Courier New" w:hAnsi="Courier New" w:cs="Courier New"/>
          <w:bCs/>
          <w:noProof/>
          <w:color w:val="000000"/>
          <w:sz w:val="22"/>
          <w:szCs w:val="22"/>
        </w:rPr>
        <w:t xml:space="preserve">  tone(BUZZER,440);        </w:t>
      </w:r>
      <w:r w:rsidRPr="00737374">
        <w:rPr>
          <w:rFonts w:ascii="Courier New" w:hAnsi="Courier New" w:cs="Courier New"/>
          <w:bCs/>
          <w:i/>
          <w:iCs/>
          <w:noProof/>
          <w:color w:val="000000"/>
          <w:sz w:val="22"/>
          <w:szCs w:val="22"/>
        </w:rPr>
        <w:t>// Indique la fréquence du son à émettre</w:t>
      </w:r>
    </w:p>
    <w:p w:rsidR="00115DDC" w:rsidRPr="00737374" w:rsidRDefault="00115DDC" w:rsidP="00115DDC">
      <w:pPr>
        <w:spacing w:after="120"/>
        <w:rPr>
          <w:rFonts w:ascii="Courier New" w:hAnsi="Courier New" w:cs="Courier New"/>
          <w:bCs/>
          <w:noProof/>
          <w:color w:val="000000"/>
          <w:sz w:val="22"/>
          <w:szCs w:val="22"/>
        </w:rPr>
      </w:pPr>
      <w:r w:rsidRPr="00737374">
        <w:rPr>
          <w:rFonts w:ascii="Courier New" w:hAnsi="Courier New" w:cs="Courier New"/>
          <w:bCs/>
          <w:noProof/>
          <w:color w:val="000000"/>
          <w:sz w:val="22"/>
          <w:szCs w:val="22"/>
        </w:rPr>
        <w:t xml:space="preserve">  delay (5000);  // indique la durée de l'émission du son en ms</w:t>
      </w:r>
    </w:p>
    <w:p w:rsidR="00115DDC" w:rsidRPr="00737374" w:rsidRDefault="00115DDC" w:rsidP="00115DDC">
      <w:pPr>
        <w:spacing w:after="120"/>
        <w:rPr>
          <w:rFonts w:ascii="Courier New" w:hAnsi="Courier New" w:cs="Courier New"/>
          <w:bCs/>
          <w:noProof/>
          <w:color w:val="000000"/>
          <w:sz w:val="22"/>
          <w:szCs w:val="22"/>
        </w:rPr>
      </w:pPr>
      <w:r w:rsidRPr="00737374">
        <w:rPr>
          <w:rFonts w:ascii="Courier New" w:hAnsi="Courier New" w:cs="Courier New"/>
          <w:bCs/>
          <w:noProof/>
          <w:color w:val="000000"/>
          <w:sz w:val="22"/>
          <w:szCs w:val="22"/>
        </w:rPr>
        <w:t xml:space="preserve">  noTone(BUZZER); // Arrête l'émission du son</w:t>
      </w:r>
    </w:p>
    <w:p w:rsidR="00115DDC" w:rsidRPr="00737374" w:rsidRDefault="00115DDC" w:rsidP="00115DDC">
      <w:pPr>
        <w:spacing w:after="120"/>
        <w:rPr>
          <w:rFonts w:ascii="Courier New" w:hAnsi="Courier New" w:cs="Courier New"/>
          <w:bCs/>
          <w:noProof/>
          <w:color w:val="000000"/>
          <w:sz w:val="22"/>
          <w:szCs w:val="22"/>
        </w:rPr>
      </w:pPr>
      <w:r w:rsidRPr="00737374">
        <w:rPr>
          <w:rFonts w:ascii="Courier New" w:hAnsi="Courier New" w:cs="Courier New"/>
          <w:bCs/>
          <w:noProof/>
          <w:color w:val="000000"/>
          <w:sz w:val="22"/>
          <w:szCs w:val="22"/>
        </w:rPr>
        <w:t xml:space="preserve">    }</w:t>
      </w:r>
    </w:p>
    <w:p w:rsidR="00115DDC" w:rsidRPr="00737374" w:rsidRDefault="00115DDC" w:rsidP="00115DDC">
      <w:pPr>
        <w:spacing w:after="120"/>
        <w:rPr>
          <w:rFonts w:ascii="Courier New" w:hAnsi="Courier New" w:cs="Courier New"/>
          <w:bCs/>
          <w:noProof/>
          <w:color w:val="000000"/>
          <w:sz w:val="22"/>
          <w:szCs w:val="22"/>
        </w:rPr>
      </w:pPr>
      <w:r w:rsidRPr="00737374">
        <w:rPr>
          <w:rFonts w:ascii="Courier New" w:hAnsi="Courier New" w:cs="Courier New"/>
          <w:bCs/>
          <w:noProof/>
          <w:color w:val="000000"/>
          <w:sz w:val="22"/>
          <w:szCs w:val="22"/>
        </w:rPr>
        <w:t>void loop() {</w:t>
      </w:r>
    </w:p>
    <w:p w:rsidR="003C3F62" w:rsidRPr="00737374" w:rsidRDefault="00115DDC" w:rsidP="00115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rPr>
      </w:pPr>
      <w:r w:rsidRPr="00737374">
        <w:rPr>
          <w:rFonts w:ascii="Courier New" w:hAnsi="Courier New" w:cs="Courier New"/>
          <w:bCs/>
          <w:noProof/>
          <w:color w:val="000000"/>
          <w:sz w:val="22"/>
          <w:szCs w:val="22"/>
        </w:rPr>
        <w:t xml:space="preserve">  }   </w:t>
      </w:r>
      <w:r w:rsidR="003C3F62" w:rsidRPr="00737374">
        <w:rPr>
          <w:rFonts w:ascii="Courier New" w:hAnsi="Courier New" w:cs="Courier New"/>
          <w:sz w:val="18"/>
          <w:szCs w:val="18"/>
        </w:rPr>
        <w:t xml:space="preserve">  </w:t>
      </w:r>
    </w:p>
    <w:p w:rsidR="003C3F62" w:rsidRPr="00737374"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rPr>
      </w:pPr>
      <w:bookmarkStart w:id="6" w:name="line-16"/>
      <w:bookmarkEnd w:id="6"/>
      <w:r w:rsidRPr="00737374">
        <w:rPr>
          <w:rFonts w:ascii="Courier New" w:hAnsi="Courier New" w:cs="Courier New"/>
          <w:sz w:val="18"/>
          <w:szCs w:val="18"/>
        </w:rPr>
        <w:t>}</w:t>
      </w:r>
    </w:p>
    <w:p w:rsidR="003C3F62" w:rsidRPr="00737374" w:rsidRDefault="00265FC3"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rPr>
      </w:pPr>
      <w:r w:rsidRPr="00737374">
        <w:rPr>
          <w:rFonts w:ascii="Courier New" w:hAnsi="Courier New" w:cs="Courier New"/>
          <w:sz w:val="18"/>
          <w:szCs w:val="18"/>
        </w:rPr>
        <w:t xml:space="preserve"> </w:t>
      </w:r>
    </w:p>
    <w:p w:rsidR="003C3F62" w:rsidRPr="00737374"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rPr>
      </w:pPr>
    </w:p>
    <w:p w:rsidR="003C3F62" w:rsidRPr="00737374"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rPr>
      </w:pPr>
    </w:p>
    <w:p w:rsidR="003C3F62"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u w:val="single"/>
        </w:rPr>
      </w:pPr>
      <w:r w:rsidRPr="0039675B">
        <w:rPr>
          <w:rFonts w:ascii="Courier New" w:hAnsi="Courier New" w:cs="Courier New"/>
          <w:b/>
          <w:u w:val="single"/>
        </w:rPr>
        <w:t>Programme 2</w:t>
      </w:r>
    </w:p>
    <w:p w:rsidR="0039675B" w:rsidRPr="0039675B" w:rsidRDefault="0039675B"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u w:val="single"/>
        </w:rPr>
      </w:pPr>
    </w:p>
    <w:p w:rsidR="003C3F62" w:rsidRPr="00737374"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r w:rsidRPr="0039675B">
        <w:rPr>
          <w:rFonts w:ascii="Courier New" w:hAnsi="Courier New" w:cs="Courier New"/>
          <w:b/>
          <w:sz w:val="22"/>
          <w:szCs w:val="22"/>
        </w:rPr>
        <w:t>  //       Au clair_de_lune //</w:t>
      </w:r>
      <w:r w:rsidRPr="0039675B">
        <w:rPr>
          <w:rFonts w:ascii="Courier New" w:hAnsi="Courier New" w:cs="Courier New"/>
          <w:b/>
          <w:sz w:val="22"/>
          <w:szCs w:val="22"/>
        </w:rPr>
        <w:br/>
      </w:r>
      <w:r w:rsidRPr="00737374">
        <w:rPr>
          <w:rFonts w:ascii="Courier New" w:hAnsi="Courier New" w:cs="Courier New"/>
          <w:sz w:val="22"/>
          <w:szCs w:val="22"/>
        </w:rPr>
        <w:t xml:space="preserve">      </w:t>
      </w:r>
      <w:r w:rsidRPr="00737374">
        <w:rPr>
          <w:rFonts w:ascii="Courier New" w:hAnsi="Courier New" w:cs="Courier New"/>
          <w:sz w:val="22"/>
          <w:szCs w:val="22"/>
        </w:rPr>
        <w:br/>
        <w:t xml:space="preserve">      const int clairLune[] = {262, 262, 262, 294, 330, 294, 262, 330, 294, 294, 262 } ; </w:t>
      </w:r>
      <w:r w:rsidRPr="00737374">
        <w:rPr>
          <w:rFonts w:ascii="Courier New" w:hAnsi="Courier New" w:cs="Courier New"/>
          <w:sz w:val="22"/>
          <w:szCs w:val="22"/>
        </w:rPr>
        <w:br/>
        <w:t xml:space="preserve">      const int dureeLune[] = {400, 400, 400, 400, 800, 800, 400, 400, 400, 400, 1200 }; </w:t>
      </w:r>
      <w:r w:rsidRPr="00737374">
        <w:rPr>
          <w:rFonts w:ascii="Courier New" w:hAnsi="Courier New" w:cs="Courier New"/>
          <w:sz w:val="22"/>
          <w:szCs w:val="22"/>
        </w:rPr>
        <w:br/>
        <w:t xml:space="preserve">      void jouer(int* , int* , int );       // déclaration de fonction </w:t>
      </w:r>
      <w:r w:rsidRPr="00737374">
        <w:rPr>
          <w:rFonts w:ascii="Courier New" w:hAnsi="Courier New" w:cs="Courier New"/>
          <w:sz w:val="22"/>
          <w:szCs w:val="22"/>
        </w:rPr>
        <w:br/>
        <w:t xml:space="preserve">      </w:t>
      </w:r>
      <w:r w:rsidRPr="00737374">
        <w:rPr>
          <w:rFonts w:ascii="Courier New" w:hAnsi="Courier New" w:cs="Courier New"/>
          <w:sz w:val="22"/>
          <w:szCs w:val="22"/>
        </w:rPr>
        <w:br/>
        <w:t xml:space="preserve">      void setup() { </w:t>
      </w:r>
      <w:r w:rsidRPr="00737374">
        <w:rPr>
          <w:rFonts w:ascii="Courier New" w:hAnsi="Courier New" w:cs="Courier New"/>
          <w:sz w:val="22"/>
          <w:szCs w:val="22"/>
        </w:rPr>
        <w:br/>
        <w:t xml:space="preserve">            pinMode( 9 , OUTPUT ); </w:t>
      </w:r>
      <w:r w:rsidRPr="00737374">
        <w:rPr>
          <w:rFonts w:ascii="Courier New" w:hAnsi="Courier New" w:cs="Courier New"/>
          <w:sz w:val="22"/>
          <w:szCs w:val="22"/>
        </w:rPr>
        <w:br/>
        <w:t xml:space="preserve">            jouer(clairLune, dureeLune, 11); // Au clair ... Pierrot, </w:t>
      </w:r>
      <w:r w:rsidRPr="00737374">
        <w:rPr>
          <w:rFonts w:ascii="Courier New" w:hAnsi="Courier New" w:cs="Courier New"/>
          <w:sz w:val="22"/>
          <w:szCs w:val="22"/>
        </w:rPr>
        <w:br/>
        <w:t xml:space="preserve">            delay(800);                                   // pause </w:t>
      </w:r>
      <w:r w:rsidRPr="00737374">
        <w:rPr>
          <w:rFonts w:ascii="Courier New" w:hAnsi="Courier New" w:cs="Courier New"/>
          <w:sz w:val="22"/>
          <w:szCs w:val="22"/>
        </w:rPr>
        <w:br/>
        <w:t xml:space="preserve">            jouer(clairLune, dureeLune, 11); // Prête-moi ... un mot. </w:t>
      </w:r>
      <w:r w:rsidRPr="00737374">
        <w:rPr>
          <w:rFonts w:ascii="Courier New" w:hAnsi="Courier New" w:cs="Courier New"/>
          <w:sz w:val="22"/>
          <w:szCs w:val="22"/>
        </w:rPr>
        <w:br/>
        <w:t xml:space="preserve">      } </w:t>
      </w:r>
      <w:r w:rsidRPr="00737374">
        <w:rPr>
          <w:rFonts w:ascii="Courier New" w:hAnsi="Courier New" w:cs="Courier New"/>
          <w:sz w:val="22"/>
          <w:szCs w:val="22"/>
        </w:rPr>
        <w:br/>
        <w:t xml:space="preserve">      </w:t>
      </w:r>
      <w:r w:rsidRPr="00737374">
        <w:rPr>
          <w:rFonts w:ascii="Courier New" w:hAnsi="Courier New" w:cs="Courier New"/>
          <w:sz w:val="22"/>
          <w:szCs w:val="22"/>
        </w:rPr>
        <w:br/>
      </w:r>
      <w:r w:rsidRPr="00737374">
        <w:rPr>
          <w:rFonts w:ascii="Courier New" w:hAnsi="Courier New" w:cs="Courier New"/>
          <w:sz w:val="22"/>
          <w:szCs w:val="22"/>
        </w:rPr>
        <w:lastRenderedPageBreak/>
        <w:t xml:space="preserve">      void loop() { </w:t>
      </w:r>
      <w:r w:rsidRPr="00737374">
        <w:rPr>
          <w:rFonts w:ascii="Courier New" w:hAnsi="Courier New" w:cs="Courier New"/>
          <w:sz w:val="22"/>
          <w:szCs w:val="22"/>
        </w:rPr>
        <w:br/>
        <w:t xml:space="preserve">            //rien si on ne veut pas jouer en continu </w:t>
      </w:r>
      <w:r w:rsidRPr="00737374">
        <w:rPr>
          <w:rFonts w:ascii="Courier New" w:hAnsi="Courier New" w:cs="Courier New"/>
          <w:sz w:val="22"/>
          <w:szCs w:val="22"/>
        </w:rPr>
        <w:br/>
        <w:t xml:space="preserve">      } </w:t>
      </w:r>
      <w:r w:rsidRPr="00737374">
        <w:rPr>
          <w:rFonts w:ascii="Courier New" w:hAnsi="Courier New" w:cs="Courier New"/>
          <w:sz w:val="22"/>
          <w:szCs w:val="22"/>
        </w:rPr>
        <w:br/>
        <w:t xml:space="preserve">      </w:t>
      </w:r>
      <w:r w:rsidRPr="00737374">
        <w:rPr>
          <w:rFonts w:ascii="Courier New" w:hAnsi="Courier New" w:cs="Courier New"/>
          <w:sz w:val="22"/>
          <w:szCs w:val="22"/>
        </w:rPr>
        <w:br/>
        <w:t xml:space="preserve">      void jouer(const int* listeNotes, const int* dureesNotes, int nbNotes) { </w:t>
      </w:r>
      <w:r w:rsidRPr="00737374">
        <w:rPr>
          <w:rFonts w:ascii="Courier New" w:hAnsi="Courier New" w:cs="Courier New"/>
          <w:sz w:val="22"/>
          <w:szCs w:val="22"/>
        </w:rPr>
        <w:br/>
        <w:t xml:space="preserve">           for (int numNote = 0; numNote &lt; nbNotes; numNote++) { </w:t>
      </w:r>
      <w:r w:rsidRPr="00737374">
        <w:rPr>
          <w:rFonts w:ascii="Courier New" w:hAnsi="Courier New" w:cs="Courier New"/>
          <w:sz w:val="22"/>
          <w:szCs w:val="22"/>
        </w:rPr>
        <w:br/>
        <w:t xml:space="preserve">                  int duree = dureesNotes[numNote]; </w:t>
      </w:r>
      <w:r w:rsidRPr="00737374">
        <w:rPr>
          <w:rFonts w:ascii="Courier New" w:hAnsi="Courier New" w:cs="Courier New"/>
          <w:sz w:val="22"/>
          <w:szCs w:val="22"/>
        </w:rPr>
        <w:br/>
        <w:t xml:space="preserve">                  tone(9, listeNotes[numNote], duree); </w:t>
      </w:r>
      <w:r w:rsidRPr="00737374">
        <w:rPr>
          <w:rFonts w:ascii="Courier New" w:hAnsi="Courier New" w:cs="Courier New"/>
          <w:sz w:val="22"/>
          <w:szCs w:val="22"/>
        </w:rPr>
        <w:br/>
        <w:t xml:space="preserve">                  delay(duree * 1.3); </w:t>
      </w:r>
      <w:r w:rsidRPr="00737374">
        <w:rPr>
          <w:rFonts w:ascii="Courier New" w:hAnsi="Courier New" w:cs="Courier New"/>
          <w:sz w:val="22"/>
          <w:szCs w:val="22"/>
        </w:rPr>
        <w:br/>
        <w:t xml:space="preserve">            } </w:t>
      </w:r>
      <w:r w:rsidRPr="00737374">
        <w:rPr>
          <w:rFonts w:ascii="Courier New" w:hAnsi="Courier New" w:cs="Courier New"/>
          <w:sz w:val="22"/>
          <w:szCs w:val="22"/>
        </w:rPr>
        <w:br/>
      </w:r>
      <w:r w:rsidRPr="00737374">
        <w:rPr>
          <w:sz w:val="22"/>
          <w:szCs w:val="22"/>
        </w:rPr>
        <w:t xml:space="preserve">            </w:t>
      </w:r>
      <w:r w:rsidRPr="00737374">
        <w:rPr>
          <w:rFonts w:ascii="Courier New" w:hAnsi="Courier New" w:cs="Courier New"/>
          <w:sz w:val="22"/>
          <w:szCs w:val="22"/>
        </w:rPr>
        <w:t xml:space="preserve">noTone(9);       // libère la sortie 9 </w:t>
      </w:r>
      <w:r w:rsidRPr="00737374">
        <w:rPr>
          <w:rFonts w:ascii="Courier New" w:hAnsi="Courier New" w:cs="Courier New"/>
          <w:sz w:val="22"/>
          <w:szCs w:val="22"/>
        </w:rPr>
        <w:br/>
        <w:t>      }</w:t>
      </w:r>
    </w:p>
    <w:p w:rsidR="003C3F62" w:rsidRDefault="003C3F62" w:rsidP="003C3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F46198" w:rsidRDefault="00F46198" w:rsidP="00F46198">
      <w:pPr>
        <w:suppressAutoHyphens/>
        <w:autoSpaceDE w:val="0"/>
        <w:rPr>
          <w:rFonts w:ascii="Calibri" w:eastAsia="Calibri" w:hAnsi="Calibri" w:cs="Arial"/>
          <w:b/>
          <w:bCs/>
          <w:color w:val="7030A0"/>
          <w:lang w:eastAsia="ar-SA"/>
        </w:rPr>
      </w:pPr>
    </w:p>
    <w:p w:rsidR="001641E5" w:rsidRDefault="001641E5" w:rsidP="00F46198">
      <w:pPr>
        <w:suppressAutoHyphens/>
        <w:autoSpaceDE w:val="0"/>
        <w:rPr>
          <w:rFonts w:ascii="Calibri" w:eastAsia="Calibri" w:hAnsi="Calibri" w:cs="Arial"/>
          <w:b/>
          <w:bCs/>
          <w:color w:val="7030A0"/>
          <w:lang w:eastAsia="ar-SA"/>
        </w:rPr>
      </w:pPr>
    </w:p>
    <w:p w:rsidR="001641E5" w:rsidRDefault="001641E5" w:rsidP="00F46198">
      <w:pPr>
        <w:suppressAutoHyphens/>
        <w:autoSpaceDE w:val="0"/>
        <w:rPr>
          <w:rFonts w:ascii="Calibri" w:eastAsia="Calibri" w:hAnsi="Calibri" w:cs="Arial"/>
          <w:b/>
          <w:bCs/>
          <w:color w:val="7030A0"/>
          <w:lang w:eastAsia="ar-SA"/>
        </w:rPr>
      </w:pPr>
    </w:p>
    <w:p w:rsidR="001641E5" w:rsidRDefault="001641E5" w:rsidP="00F46198">
      <w:pPr>
        <w:suppressAutoHyphens/>
        <w:autoSpaceDE w:val="0"/>
        <w:rPr>
          <w:rFonts w:ascii="Calibri" w:eastAsia="Calibri" w:hAnsi="Calibri" w:cs="Arial"/>
          <w:b/>
          <w:bCs/>
          <w:color w:val="7030A0"/>
          <w:lang w:eastAsia="ar-SA"/>
        </w:rPr>
      </w:pPr>
    </w:p>
    <w:p w:rsidR="00F46198" w:rsidRDefault="00F46198" w:rsidP="00F46198">
      <w:pPr>
        <w:suppressAutoHyphens/>
        <w:autoSpaceDE w:val="0"/>
        <w:rPr>
          <w:rFonts w:ascii="Calibri" w:eastAsia="Calibri" w:hAnsi="Calibri" w:cs="Arial"/>
          <w:b/>
          <w:bCs/>
          <w:color w:val="0070C0"/>
          <w:u w:val="single"/>
          <w:lang w:eastAsia="ar-SA"/>
        </w:rPr>
      </w:pPr>
      <w:r>
        <w:rPr>
          <w:rFonts w:ascii="Calibri" w:eastAsia="Calibri" w:hAnsi="Calibri" w:cs="Arial"/>
          <w:b/>
          <w:bCs/>
          <w:color w:val="0070C0"/>
          <w:u w:val="single"/>
          <w:lang w:eastAsia="ar-SA"/>
        </w:rPr>
        <w:t xml:space="preserve">Critères de réussite </w:t>
      </w:r>
      <w:r w:rsidRPr="00B2748D">
        <w:rPr>
          <w:rFonts w:ascii="Calibri" w:eastAsia="Calibri" w:hAnsi="Calibri" w:cs="Arial"/>
          <w:b/>
          <w:bCs/>
          <w:color w:val="0070C0"/>
          <w:u w:val="single"/>
          <w:lang w:eastAsia="ar-SA"/>
        </w:rPr>
        <w:t>:</w:t>
      </w:r>
    </w:p>
    <w:p w:rsidR="004B0C34" w:rsidRPr="004B0C34" w:rsidRDefault="004B0C34" w:rsidP="00F46198">
      <w:pPr>
        <w:suppressAutoHyphens/>
        <w:autoSpaceDE w:val="0"/>
        <w:rPr>
          <w:rFonts w:ascii="Calibri" w:eastAsia="Calibri" w:hAnsi="Calibri" w:cs="Arial"/>
          <w:b/>
          <w:bCs/>
          <w:color w:val="0070C0"/>
          <w:u w:val="single"/>
          <w:lang w:eastAsia="ar-S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1"/>
        <w:gridCol w:w="7834"/>
      </w:tblGrid>
      <w:tr w:rsidR="00F46198" w:rsidRPr="007A66AF" w:rsidTr="00265FC3">
        <w:tc>
          <w:tcPr>
            <w:tcW w:w="2410" w:type="dxa"/>
            <w:shd w:val="clear" w:color="auto" w:fill="DAEEF3"/>
            <w:vAlign w:val="center"/>
          </w:tcPr>
          <w:p w:rsidR="00F46198" w:rsidRPr="00FF3E61" w:rsidRDefault="00F46198" w:rsidP="000A79D4">
            <w:pPr>
              <w:rPr>
                <w:rFonts w:ascii="Calibri" w:hAnsi="Calibri" w:cs="Calibri"/>
                <w:b/>
                <w:bCs/>
              </w:rPr>
            </w:pPr>
            <w:r>
              <w:rPr>
                <w:rFonts w:ascii="Calibri" w:hAnsi="Calibri" w:cs="Calibri"/>
                <w:b/>
                <w:bCs/>
              </w:rPr>
              <w:t xml:space="preserve">Domaine de </w:t>
            </w:r>
            <w:r w:rsidRPr="00FF3E61">
              <w:rPr>
                <w:rFonts w:ascii="Calibri" w:hAnsi="Calibri" w:cs="Calibri"/>
                <w:b/>
                <w:bCs/>
              </w:rPr>
              <w:t>Compétences évaluées</w:t>
            </w:r>
          </w:p>
        </w:tc>
        <w:tc>
          <w:tcPr>
            <w:tcW w:w="8011" w:type="dxa"/>
            <w:shd w:val="clear" w:color="auto" w:fill="DAEEF3"/>
            <w:vAlign w:val="center"/>
          </w:tcPr>
          <w:p w:rsidR="00F46198" w:rsidRPr="00FF3E61" w:rsidRDefault="00F46198" w:rsidP="000A79D4">
            <w:pPr>
              <w:rPr>
                <w:rFonts w:ascii="Calibri" w:hAnsi="Calibri" w:cs="Calibri"/>
                <w:b/>
                <w:bCs/>
              </w:rPr>
            </w:pPr>
            <w:r w:rsidRPr="00FF3E61">
              <w:rPr>
                <w:rFonts w:ascii="Calibri" w:hAnsi="Calibri" w:cs="Calibri"/>
                <w:b/>
                <w:bCs/>
              </w:rPr>
              <w:t>Critère</w:t>
            </w:r>
            <w:r w:rsidR="00661506">
              <w:rPr>
                <w:rFonts w:ascii="Calibri" w:hAnsi="Calibri" w:cs="Calibri"/>
                <w:b/>
                <w:bCs/>
              </w:rPr>
              <w:t>s</w:t>
            </w:r>
            <w:r w:rsidRPr="00FF3E61">
              <w:rPr>
                <w:rFonts w:ascii="Calibri" w:hAnsi="Calibri" w:cs="Calibri"/>
                <w:b/>
                <w:bCs/>
              </w:rPr>
              <w:t xml:space="preserve"> de r</w:t>
            </w:r>
            <w:r w:rsidR="00661506">
              <w:rPr>
                <w:rFonts w:ascii="Calibri" w:hAnsi="Calibri" w:cs="Calibri"/>
                <w:b/>
                <w:bCs/>
              </w:rPr>
              <w:t xml:space="preserve">éussite </w:t>
            </w:r>
          </w:p>
        </w:tc>
      </w:tr>
      <w:tr w:rsidR="00F46198" w:rsidTr="00265FC3">
        <w:trPr>
          <w:trHeight w:val="398"/>
        </w:trPr>
        <w:tc>
          <w:tcPr>
            <w:tcW w:w="2410" w:type="dxa"/>
            <w:shd w:val="clear" w:color="auto" w:fill="auto"/>
            <w:vAlign w:val="center"/>
          </w:tcPr>
          <w:p w:rsidR="00F46198" w:rsidRDefault="00F46198" w:rsidP="000A79D4">
            <w:pPr>
              <w:snapToGrid w:val="0"/>
              <w:spacing w:after="120"/>
              <w:jc w:val="both"/>
              <w:rPr>
                <w:rFonts w:ascii="Calibri" w:hAnsi="Calibri" w:cs="Calibri"/>
                <w:bCs/>
                <w:spacing w:val="-6"/>
                <w:sz w:val="20"/>
                <w:szCs w:val="20"/>
              </w:rPr>
            </w:pPr>
            <w:r>
              <w:rPr>
                <w:rFonts w:ascii="Calibri" w:hAnsi="Calibri" w:cs="Calibri"/>
                <w:b/>
                <w:bCs/>
              </w:rPr>
              <w:t>Analyser</w:t>
            </w:r>
            <w:r w:rsidR="004B0C34">
              <w:rPr>
                <w:rFonts w:ascii="Calibri" w:hAnsi="Calibri" w:cs="Calibri"/>
                <w:b/>
                <w:bCs/>
              </w:rPr>
              <w:t>/Raisonner</w:t>
            </w:r>
            <w:r>
              <w:rPr>
                <w:rFonts w:ascii="Calibri" w:hAnsi="Calibri" w:cs="Calibri"/>
                <w:b/>
                <w:bCs/>
              </w:rPr>
              <w:t xml:space="preserve"> (ANA) </w:t>
            </w:r>
          </w:p>
          <w:p w:rsidR="00F46198" w:rsidRPr="00025377" w:rsidRDefault="00F46198" w:rsidP="000A79D4">
            <w:pPr>
              <w:jc w:val="both"/>
              <w:rPr>
                <w:rFonts w:ascii="Calibri" w:hAnsi="Calibri" w:cs="Calibri"/>
                <w:bCs/>
                <w:color w:val="7030A0"/>
                <w:spacing w:val="-6"/>
                <w:sz w:val="20"/>
                <w:szCs w:val="20"/>
              </w:rPr>
            </w:pPr>
          </w:p>
        </w:tc>
        <w:tc>
          <w:tcPr>
            <w:tcW w:w="8011" w:type="dxa"/>
            <w:shd w:val="clear" w:color="auto" w:fill="auto"/>
            <w:vAlign w:val="center"/>
          </w:tcPr>
          <w:p w:rsidR="00265FC3" w:rsidRDefault="00265FC3" w:rsidP="002F6B42">
            <w:pPr>
              <w:pStyle w:val="Paragraphedeliste"/>
              <w:numPr>
                <w:ilvl w:val="0"/>
                <w:numId w:val="30"/>
              </w:numPr>
              <w:ind w:left="395" w:hanging="395"/>
              <w:contextualSpacing/>
              <w:jc w:val="both"/>
              <w:rPr>
                <w:rFonts w:ascii="Calibri" w:hAnsi="Calibri" w:cs="Calibri"/>
                <w:bCs/>
                <w:sz w:val="20"/>
                <w:szCs w:val="20"/>
              </w:rPr>
            </w:pPr>
            <w:r>
              <w:rPr>
                <w:rFonts w:ascii="Calibri" w:hAnsi="Calibri" w:cs="Calibri"/>
                <w:bCs/>
                <w:sz w:val="20"/>
                <w:szCs w:val="20"/>
              </w:rPr>
              <w:t>Etablir un protocole pour enregistrer et analyser un son.</w:t>
            </w:r>
          </w:p>
          <w:p w:rsidR="00265FC3" w:rsidRDefault="00265FC3" w:rsidP="002F6B42">
            <w:pPr>
              <w:pStyle w:val="Paragraphedeliste"/>
              <w:numPr>
                <w:ilvl w:val="0"/>
                <w:numId w:val="30"/>
              </w:numPr>
              <w:ind w:left="395" w:hanging="395"/>
              <w:contextualSpacing/>
              <w:jc w:val="both"/>
              <w:rPr>
                <w:rFonts w:ascii="Calibri" w:hAnsi="Calibri" w:cs="Calibri"/>
                <w:bCs/>
                <w:sz w:val="20"/>
                <w:szCs w:val="20"/>
              </w:rPr>
            </w:pPr>
            <w:r>
              <w:rPr>
                <w:rFonts w:ascii="Calibri" w:hAnsi="Calibri" w:cs="Calibri"/>
                <w:bCs/>
                <w:sz w:val="20"/>
                <w:szCs w:val="20"/>
              </w:rPr>
              <w:t>Déterminer la période du signal d’après l’enregistrement et en déduire la fréquence.</w:t>
            </w:r>
          </w:p>
          <w:p w:rsidR="00F46198" w:rsidRDefault="0009087C" w:rsidP="002F6B42">
            <w:pPr>
              <w:pStyle w:val="Paragraphedeliste"/>
              <w:numPr>
                <w:ilvl w:val="0"/>
                <w:numId w:val="30"/>
              </w:numPr>
              <w:ind w:left="395" w:hanging="395"/>
              <w:contextualSpacing/>
              <w:jc w:val="both"/>
              <w:rPr>
                <w:rFonts w:ascii="Calibri" w:hAnsi="Calibri" w:cs="Calibri"/>
                <w:bCs/>
                <w:sz w:val="20"/>
                <w:szCs w:val="20"/>
              </w:rPr>
            </w:pPr>
            <w:r>
              <w:rPr>
                <w:rFonts w:ascii="Calibri" w:hAnsi="Calibri" w:cs="Calibri"/>
                <w:bCs/>
                <w:sz w:val="20"/>
                <w:szCs w:val="20"/>
              </w:rPr>
              <w:t xml:space="preserve">Savoir quelle broche et fréquence noter dans le programme pour produire un </w:t>
            </w:r>
            <w:r w:rsidR="00265FC3">
              <w:rPr>
                <w:rFonts w:ascii="Calibri" w:hAnsi="Calibri" w:cs="Calibri"/>
                <w:bCs/>
                <w:sz w:val="20"/>
                <w:szCs w:val="20"/>
              </w:rPr>
              <w:t>« </w:t>
            </w:r>
            <w:r>
              <w:rPr>
                <w:rFonts w:ascii="Calibri" w:hAnsi="Calibri" w:cs="Calibri"/>
                <w:bCs/>
                <w:sz w:val="20"/>
                <w:szCs w:val="20"/>
              </w:rPr>
              <w:t>La</w:t>
            </w:r>
            <w:r w:rsidR="00265FC3">
              <w:rPr>
                <w:rFonts w:ascii="Calibri" w:hAnsi="Calibri" w:cs="Calibri"/>
                <w:bCs/>
                <w:sz w:val="20"/>
                <w:szCs w:val="20"/>
              </w:rPr>
              <w:t> »</w:t>
            </w:r>
            <w:r>
              <w:rPr>
                <w:rFonts w:ascii="Calibri" w:hAnsi="Calibri" w:cs="Calibri"/>
                <w:bCs/>
                <w:sz w:val="20"/>
                <w:szCs w:val="20"/>
              </w:rPr>
              <w:t>.</w:t>
            </w:r>
          </w:p>
          <w:p w:rsidR="00265FC3" w:rsidRPr="00AB4817" w:rsidRDefault="00265FC3" w:rsidP="002F6B42">
            <w:pPr>
              <w:pStyle w:val="Paragraphedeliste"/>
              <w:numPr>
                <w:ilvl w:val="0"/>
                <w:numId w:val="30"/>
              </w:numPr>
              <w:ind w:left="395" w:hanging="395"/>
              <w:contextualSpacing/>
              <w:jc w:val="both"/>
              <w:rPr>
                <w:rFonts w:ascii="Calibri" w:hAnsi="Calibri" w:cs="Calibri"/>
                <w:bCs/>
                <w:sz w:val="20"/>
                <w:szCs w:val="20"/>
              </w:rPr>
            </w:pPr>
            <w:r>
              <w:rPr>
                <w:rFonts w:ascii="Calibri" w:hAnsi="Calibri" w:cs="Calibri"/>
                <w:bCs/>
                <w:sz w:val="20"/>
                <w:szCs w:val="20"/>
              </w:rPr>
              <w:t>Savoir comment compléter le programme de la mélodie.</w:t>
            </w:r>
          </w:p>
        </w:tc>
      </w:tr>
      <w:tr w:rsidR="00F46198" w:rsidTr="00265FC3">
        <w:trPr>
          <w:trHeight w:val="357"/>
        </w:trPr>
        <w:tc>
          <w:tcPr>
            <w:tcW w:w="2410" w:type="dxa"/>
            <w:shd w:val="clear" w:color="auto" w:fill="auto"/>
            <w:vAlign w:val="center"/>
          </w:tcPr>
          <w:p w:rsidR="00F46198" w:rsidRDefault="00F46198" w:rsidP="000A79D4">
            <w:pPr>
              <w:snapToGrid w:val="0"/>
              <w:spacing w:after="120"/>
              <w:jc w:val="both"/>
              <w:rPr>
                <w:rFonts w:ascii="Calibri" w:hAnsi="Calibri" w:cs="Calibri"/>
                <w:bCs/>
                <w:sz w:val="20"/>
                <w:szCs w:val="20"/>
              </w:rPr>
            </w:pPr>
            <w:r>
              <w:rPr>
                <w:rFonts w:ascii="Calibri" w:hAnsi="Calibri" w:cs="Calibri"/>
                <w:b/>
                <w:bCs/>
              </w:rPr>
              <w:t>Réaliser (REA)</w:t>
            </w:r>
          </w:p>
          <w:p w:rsidR="00F46198" w:rsidRPr="00025377" w:rsidRDefault="00F46198" w:rsidP="000A79D4">
            <w:pPr>
              <w:jc w:val="both"/>
              <w:rPr>
                <w:rFonts w:ascii="Calibri" w:hAnsi="Calibri" w:cs="Calibri"/>
                <w:bCs/>
                <w:color w:val="7030A0"/>
                <w:sz w:val="20"/>
                <w:szCs w:val="20"/>
              </w:rPr>
            </w:pPr>
          </w:p>
        </w:tc>
        <w:tc>
          <w:tcPr>
            <w:tcW w:w="8011" w:type="dxa"/>
            <w:shd w:val="clear" w:color="auto" w:fill="auto"/>
            <w:vAlign w:val="center"/>
          </w:tcPr>
          <w:p w:rsidR="0009087C" w:rsidRDefault="0009087C" w:rsidP="002F6B42">
            <w:pPr>
              <w:numPr>
                <w:ilvl w:val="0"/>
                <w:numId w:val="31"/>
              </w:numPr>
              <w:ind w:left="395" w:hanging="395"/>
              <w:jc w:val="both"/>
              <w:rPr>
                <w:rFonts w:ascii="Calibri" w:hAnsi="Calibri" w:cs="Calibri"/>
                <w:bCs/>
                <w:sz w:val="20"/>
                <w:szCs w:val="20"/>
              </w:rPr>
            </w:pPr>
            <w:r>
              <w:rPr>
                <w:rFonts w:ascii="Calibri" w:hAnsi="Calibri" w:cs="Calibri"/>
                <w:bCs/>
                <w:sz w:val="20"/>
                <w:szCs w:val="20"/>
              </w:rPr>
              <w:t>Savoir utiliser sans aide autre</w:t>
            </w:r>
            <w:r w:rsidR="00C23872">
              <w:rPr>
                <w:rFonts w:ascii="Calibri" w:hAnsi="Calibri" w:cs="Calibri"/>
                <w:bCs/>
                <w:sz w:val="20"/>
                <w:szCs w:val="20"/>
              </w:rPr>
              <w:t xml:space="preserve"> que la notice Sysam et Latispro</w:t>
            </w:r>
            <w:r>
              <w:rPr>
                <w:rFonts w:ascii="Calibri" w:hAnsi="Calibri" w:cs="Calibri"/>
                <w:bCs/>
                <w:sz w:val="20"/>
                <w:szCs w:val="20"/>
              </w:rPr>
              <w:t xml:space="preserve"> pour enregistrer des sons.</w:t>
            </w:r>
          </w:p>
          <w:p w:rsidR="00265FC3" w:rsidRDefault="0009087C" w:rsidP="002F6B42">
            <w:pPr>
              <w:numPr>
                <w:ilvl w:val="0"/>
                <w:numId w:val="31"/>
              </w:numPr>
              <w:ind w:left="395" w:hanging="395"/>
              <w:jc w:val="both"/>
              <w:rPr>
                <w:rFonts w:ascii="Calibri" w:hAnsi="Calibri" w:cs="Calibri"/>
                <w:bCs/>
                <w:sz w:val="20"/>
                <w:szCs w:val="20"/>
              </w:rPr>
            </w:pPr>
            <w:r>
              <w:rPr>
                <w:rFonts w:ascii="Calibri" w:hAnsi="Calibri" w:cs="Calibri"/>
                <w:bCs/>
                <w:sz w:val="20"/>
                <w:szCs w:val="20"/>
              </w:rPr>
              <w:t xml:space="preserve">Savoir brancher les composants sur la plaque de montage, reliée au microcontrôleur. </w:t>
            </w:r>
          </w:p>
          <w:p w:rsidR="00265FC3" w:rsidRPr="00FF3E61" w:rsidRDefault="00265FC3" w:rsidP="002F6B42">
            <w:pPr>
              <w:numPr>
                <w:ilvl w:val="0"/>
                <w:numId w:val="31"/>
              </w:numPr>
              <w:ind w:left="395" w:hanging="395"/>
              <w:jc w:val="both"/>
              <w:rPr>
                <w:rFonts w:ascii="Calibri" w:hAnsi="Calibri" w:cs="Calibri"/>
                <w:bCs/>
                <w:sz w:val="20"/>
                <w:szCs w:val="20"/>
              </w:rPr>
            </w:pPr>
            <w:r>
              <w:rPr>
                <w:rFonts w:ascii="Calibri" w:hAnsi="Calibri" w:cs="Calibri"/>
                <w:bCs/>
                <w:sz w:val="20"/>
                <w:szCs w:val="20"/>
              </w:rPr>
              <w:t>Savoir téléverser le programme dans le microcontrôleur.</w:t>
            </w:r>
          </w:p>
        </w:tc>
      </w:tr>
      <w:tr w:rsidR="00F46198" w:rsidTr="00265FC3">
        <w:trPr>
          <w:trHeight w:val="397"/>
        </w:trPr>
        <w:tc>
          <w:tcPr>
            <w:tcW w:w="2410" w:type="dxa"/>
            <w:shd w:val="clear" w:color="auto" w:fill="auto"/>
            <w:vAlign w:val="center"/>
          </w:tcPr>
          <w:p w:rsidR="00F46198" w:rsidRDefault="00F46198" w:rsidP="000A79D4">
            <w:pPr>
              <w:snapToGrid w:val="0"/>
              <w:spacing w:after="120"/>
              <w:jc w:val="both"/>
              <w:rPr>
                <w:rFonts w:ascii="Calibri" w:hAnsi="Calibri" w:cs="Calibri"/>
                <w:bCs/>
                <w:spacing w:val="-6"/>
                <w:sz w:val="20"/>
                <w:szCs w:val="20"/>
              </w:rPr>
            </w:pPr>
            <w:r>
              <w:rPr>
                <w:rFonts w:ascii="Calibri" w:hAnsi="Calibri" w:cs="Calibri"/>
                <w:b/>
                <w:bCs/>
                <w:spacing w:val="-6"/>
              </w:rPr>
              <w:t>Valider (VAL)</w:t>
            </w:r>
          </w:p>
          <w:p w:rsidR="00F46198" w:rsidRPr="00025377" w:rsidRDefault="00F46198" w:rsidP="000A79D4">
            <w:pPr>
              <w:jc w:val="both"/>
              <w:rPr>
                <w:rFonts w:ascii="Calibri" w:hAnsi="Calibri" w:cs="Calibri"/>
                <w:b/>
                <w:bCs/>
                <w:color w:val="7030A0"/>
                <w:sz w:val="20"/>
                <w:szCs w:val="20"/>
              </w:rPr>
            </w:pPr>
          </w:p>
        </w:tc>
        <w:tc>
          <w:tcPr>
            <w:tcW w:w="8011" w:type="dxa"/>
            <w:shd w:val="clear" w:color="auto" w:fill="auto"/>
            <w:vAlign w:val="center"/>
          </w:tcPr>
          <w:p w:rsidR="00265FC3" w:rsidRDefault="002F6B42" w:rsidP="00265FC3">
            <w:pPr>
              <w:numPr>
                <w:ilvl w:val="0"/>
                <w:numId w:val="32"/>
              </w:numPr>
              <w:ind w:left="34" w:hanging="34"/>
              <w:jc w:val="both"/>
              <w:rPr>
                <w:rFonts w:ascii="Calibri" w:hAnsi="Calibri" w:cs="Calibri"/>
                <w:bCs/>
                <w:sz w:val="20"/>
                <w:szCs w:val="20"/>
              </w:rPr>
            </w:pPr>
            <w:r>
              <w:rPr>
                <w:rFonts w:ascii="Calibri" w:hAnsi="Calibri" w:cs="Calibri"/>
                <w:bCs/>
                <w:sz w:val="20"/>
                <w:szCs w:val="20"/>
              </w:rPr>
              <w:t xml:space="preserve">       </w:t>
            </w:r>
            <w:r w:rsidR="00265FC3">
              <w:rPr>
                <w:rFonts w:ascii="Calibri" w:hAnsi="Calibri" w:cs="Calibri"/>
                <w:bCs/>
                <w:sz w:val="20"/>
                <w:szCs w:val="20"/>
              </w:rPr>
              <w:t>Reconnaître un signal périodique, sinusoïdal.</w:t>
            </w:r>
          </w:p>
          <w:p w:rsidR="00265FC3" w:rsidRDefault="002F6B42" w:rsidP="00265FC3">
            <w:pPr>
              <w:numPr>
                <w:ilvl w:val="0"/>
                <w:numId w:val="32"/>
              </w:numPr>
              <w:ind w:left="34" w:hanging="34"/>
              <w:jc w:val="both"/>
              <w:rPr>
                <w:rFonts w:ascii="Calibri" w:hAnsi="Calibri" w:cs="Calibri"/>
                <w:bCs/>
                <w:sz w:val="20"/>
                <w:szCs w:val="20"/>
              </w:rPr>
            </w:pPr>
            <w:r>
              <w:rPr>
                <w:rFonts w:ascii="Calibri" w:hAnsi="Calibri" w:cs="Calibri"/>
                <w:bCs/>
                <w:sz w:val="20"/>
                <w:szCs w:val="20"/>
              </w:rPr>
              <w:t xml:space="preserve">       </w:t>
            </w:r>
            <w:r w:rsidR="00265FC3">
              <w:rPr>
                <w:rFonts w:ascii="Calibri" w:hAnsi="Calibri" w:cs="Calibri"/>
                <w:bCs/>
                <w:sz w:val="20"/>
                <w:szCs w:val="20"/>
              </w:rPr>
              <w:t>Identifier une note grâce à la fréquence du signal et au doc.2 sur la gamme tempérée.</w:t>
            </w:r>
          </w:p>
          <w:p w:rsidR="00F46198" w:rsidRPr="00FF3E61" w:rsidRDefault="002F6B42" w:rsidP="00265FC3">
            <w:pPr>
              <w:numPr>
                <w:ilvl w:val="0"/>
                <w:numId w:val="32"/>
              </w:numPr>
              <w:ind w:left="34" w:hanging="34"/>
              <w:jc w:val="both"/>
              <w:rPr>
                <w:rFonts w:ascii="Calibri" w:hAnsi="Calibri" w:cs="Calibri"/>
                <w:bCs/>
                <w:sz w:val="20"/>
                <w:szCs w:val="20"/>
              </w:rPr>
            </w:pPr>
            <w:r>
              <w:rPr>
                <w:rFonts w:ascii="Calibri" w:hAnsi="Calibri" w:cs="Calibri"/>
                <w:bCs/>
                <w:sz w:val="20"/>
                <w:szCs w:val="20"/>
              </w:rPr>
              <w:t xml:space="preserve">       </w:t>
            </w:r>
            <w:r w:rsidR="0009087C">
              <w:rPr>
                <w:rFonts w:ascii="Calibri" w:hAnsi="Calibri" w:cs="Calibri"/>
                <w:bCs/>
                <w:sz w:val="20"/>
                <w:szCs w:val="20"/>
              </w:rPr>
              <w:t>Pour comparer les deux « La », visualiser les enregistrements des deux signaux et comparer la fréquence et l’allure des signaux.</w:t>
            </w:r>
          </w:p>
        </w:tc>
      </w:tr>
    </w:tbl>
    <w:p w:rsidR="00F46198" w:rsidRPr="00D844B4" w:rsidRDefault="00F46198" w:rsidP="00F46198">
      <w:pPr>
        <w:rPr>
          <w:rFonts w:ascii="Calibri" w:hAnsi="Calibri"/>
          <w:sz w:val="22"/>
          <w:szCs w:val="22"/>
        </w:rPr>
      </w:pPr>
    </w:p>
    <w:p w:rsidR="00F46198" w:rsidRPr="00D844B4" w:rsidRDefault="00F46198" w:rsidP="00F46198">
      <w:pPr>
        <w:tabs>
          <w:tab w:val="left" w:pos="1572"/>
        </w:tabs>
        <w:rPr>
          <w:rFonts w:ascii="Calibri" w:hAnsi="Calibri"/>
          <w:sz w:val="22"/>
          <w:szCs w:val="22"/>
        </w:rPr>
      </w:pPr>
      <w:r w:rsidRPr="00D844B4">
        <w:rPr>
          <w:rFonts w:ascii="Calibri" w:hAnsi="Calibri"/>
          <w:b/>
          <w:sz w:val="22"/>
          <w:szCs w:val="22"/>
        </w:rPr>
        <w:t>Niveau A :</w:t>
      </w:r>
      <w:r w:rsidRPr="00D844B4">
        <w:rPr>
          <w:rFonts w:ascii="Calibri" w:hAnsi="Calibri"/>
          <w:sz w:val="22"/>
          <w:szCs w:val="22"/>
        </w:rPr>
        <w:t xml:space="preserve"> les indicateurs choisis apparaissent dans leur (quasi)totalité</w:t>
      </w:r>
    </w:p>
    <w:p w:rsidR="00F46198" w:rsidRPr="00D844B4" w:rsidRDefault="00F46198" w:rsidP="00F46198">
      <w:pPr>
        <w:tabs>
          <w:tab w:val="left" w:pos="1572"/>
        </w:tabs>
        <w:rPr>
          <w:rFonts w:ascii="Calibri" w:hAnsi="Calibri"/>
          <w:sz w:val="22"/>
          <w:szCs w:val="22"/>
        </w:rPr>
      </w:pPr>
      <w:r w:rsidRPr="00D844B4">
        <w:rPr>
          <w:rFonts w:ascii="Calibri" w:hAnsi="Calibri"/>
          <w:b/>
          <w:sz w:val="22"/>
          <w:szCs w:val="22"/>
        </w:rPr>
        <w:t>Niveau B :</w:t>
      </w:r>
      <w:r w:rsidRPr="00D844B4">
        <w:rPr>
          <w:rFonts w:ascii="Calibri" w:hAnsi="Calibri"/>
          <w:sz w:val="22"/>
          <w:szCs w:val="22"/>
        </w:rPr>
        <w:t xml:space="preserve"> les indicateurs choisis apparaissent partiellement </w:t>
      </w:r>
    </w:p>
    <w:p w:rsidR="00F46198" w:rsidRPr="00D844B4" w:rsidRDefault="00F46198" w:rsidP="00F46198">
      <w:pPr>
        <w:tabs>
          <w:tab w:val="left" w:pos="1572"/>
        </w:tabs>
        <w:rPr>
          <w:rFonts w:ascii="Calibri" w:hAnsi="Calibri"/>
          <w:sz w:val="22"/>
          <w:szCs w:val="22"/>
        </w:rPr>
      </w:pPr>
      <w:r w:rsidRPr="00D844B4">
        <w:rPr>
          <w:rFonts w:ascii="Calibri" w:hAnsi="Calibri"/>
          <w:b/>
          <w:sz w:val="22"/>
          <w:szCs w:val="22"/>
        </w:rPr>
        <w:t>Niveau C :</w:t>
      </w:r>
      <w:r w:rsidRPr="00D844B4">
        <w:rPr>
          <w:rFonts w:ascii="Calibri" w:hAnsi="Calibri"/>
          <w:sz w:val="22"/>
          <w:szCs w:val="22"/>
        </w:rPr>
        <w:t xml:space="preserve"> les indicateurs choisis apparaissent de manière insuffisante </w:t>
      </w:r>
    </w:p>
    <w:p w:rsidR="00366E16" w:rsidRPr="00025377" w:rsidRDefault="00F46198" w:rsidP="00737374">
      <w:pPr>
        <w:tabs>
          <w:tab w:val="left" w:pos="1572"/>
        </w:tabs>
        <w:rPr>
          <w:rFonts w:ascii="Calibri" w:hAnsi="Calibri"/>
          <w:b/>
          <w:sz w:val="22"/>
          <w:szCs w:val="22"/>
        </w:rPr>
      </w:pPr>
      <w:r w:rsidRPr="00D844B4">
        <w:rPr>
          <w:rFonts w:ascii="Calibri" w:hAnsi="Calibri"/>
          <w:b/>
          <w:sz w:val="22"/>
          <w:szCs w:val="22"/>
        </w:rPr>
        <w:t>Niveau D :</w:t>
      </w:r>
      <w:r w:rsidRPr="00D844B4">
        <w:rPr>
          <w:rFonts w:ascii="Calibri" w:hAnsi="Calibri"/>
          <w:sz w:val="22"/>
          <w:szCs w:val="22"/>
        </w:rPr>
        <w:t xml:space="preserve"> les indicateurs choisis ne sont pas présents</w:t>
      </w:r>
      <w:bookmarkEnd w:id="0"/>
      <w:r w:rsidR="002F6B42">
        <w:rPr>
          <w:rFonts w:ascii="Calibri" w:hAnsi="Calibri"/>
          <w:sz w:val="22"/>
          <w:szCs w:val="22"/>
        </w:rPr>
        <w:t>.</w:t>
      </w:r>
    </w:p>
    <w:sectPr w:rsidR="00366E16" w:rsidRPr="00025377" w:rsidSect="005D6BA7">
      <w:footerReference w:type="default" r:id="rId34"/>
      <w:pgSz w:w="11907" w:h="16840" w:code="9"/>
      <w:pgMar w:top="567" w:right="851" w:bottom="425" w:left="851" w:header="45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6527" w:rsidRDefault="00576527">
      <w:r>
        <w:separator/>
      </w:r>
    </w:p>
  </w:endnote>
  <w:endnote w:type="continuationSeparator" w:id="0">
    <w:p w:rsidR="00576527" w:rsidRDefault="00576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EE2" w:rsidRDefault="000632CB" w:rsidP="00D97EE2">
    <w:pPr>
      <w:pStyle w:val="Pieddepage"/>
      <w:pBdr>
        <w:top w:val="thinThickSmallGap" w:sz="24" w:space="1" w:color="622423"/>
      </w:pBdr>
      <w:tabs>
        <w:tab w:val="clear" w:pos="4536"/>
        <w:tab w:val="clear" w:pos="9072"/>
        <w:tab w:val="center" w:pos="5103"/>
        <w:tab w:val="right" w:pos="10206"/>
      </w:tabs>
      <w:rPr>
        <w:rFonts w:ascii="Calibri" w:hAnsi="Calibri"/>
        <w:sz w:val="18"/>
        <w:szCs w:val="18"/>
        <w:lang w:val="fr-FR"/>
      </w:rPr>
    </w:pPr>
    <w:r>
      <w:rPr>
        <w:rFonts w:ascii="Calibri" w:hAnsi="Calibri"/>
        <w:sz w:val="18"/>
        <w:szCs w:val="18"/>
      </w:rPr>
      <w:t xml:space="preserve">Académie d’Orléans-Tours         </w:t>
    </w:r>
    <w:r w:rsidR="00D97EE2">
      <w:rPr>
        <w:rFonts w:ascii="Calibri" w:hAnsi="Calibri"/>
        <w:sz w:val="18"/>
        <w:szCs w:val="18"/>
        <w:lang w:val="fr-FR"/>
      </w:rPr>
      <w:t xml:space="preserve">                                         </w:t>
    </w:r>
    <w:r>
      <w:rPr>
        <w:rFonts w:ascii="Calibri" w:hAnsi="Calibri"/>
        <w:sz w:val="18"/>
        <w:szCs w:val="18"/>
      </w:rPr>
      <w:t xml:space="preserve"> </w:t>
    </w:r>
    <w:r w:rsidR="00D97EE2">
      <w:rPr>
        <w:rFonts w:ascii="Calibri" w:hAnsi="Calibri"/>
        <w:sz w:val="18"/>
        <w:szCs w:val="18"/>
      </w:rPr>
      <w:t>Ressources réforme du Lycée</w:t>
    </w:r>
    <w:r w:rsidR="00E74245">
      <w:rPr>
        <w:rFonts w:ascii="Calibri" w:hAnsi="Calibri"/>
        <w:sz w:val="18"/>
        <w:szCs w:val="18"/>
        <w:lang w:val="fr-FR"/>
      </w:rPr>
      <w:t xml:space="preserve"> </w:t>
    </w:r>
    <w:r w:rsidR="00D97EE2">
      <w:rPr>
        <w:rFonts w:ascii="Calibri" w:hAnsi="Calibri"/>
        <w:sz w:val="18"/>
        <w:szCs w:val="18"/>
        <w:lang w:val="fr-FR"/>
      </w:rPr>
      <w:t xml:space="preserve">                                                                          2019/2020</w:t>
    </w:r>
  </w:p>
  <w:p w:rsidR="000632CB" w:rsidRPr="007D6FF2" w:rsidRDefault="000632CB" w:rsidP="00D97EE2">
    <w:pPr>
      <w:pStyle w:val="Pieddepage"/>
      <w:pBdr>
        <w:top w:val="thinThickSmallGap" w:sz="24" w:space="1" w:color="622423"/>
      </w:pBdr>
      <w:tabs>
        <w:tab w:val="clear" w:pos="4536"/>
        <w:tab w:val="clear" w:pos="9072"/>
        <w:tab w:val="center" w:pos="5103"/>
        <w:tab w:val="right" w:pos="10206"/>
      </w:tabs>
      <w:rPr>
        <w:rFonts w:ascii="Calibri" w:hAnsi="Calibri"/>
        <w:sz w:val="18"/>
        <w:szCs w:val="18"/>
      </w:rPr>
    </w:pPr>
    <w:r>
      <w:rPr>
        <w:rFonts w:ascii="Calibri" w:hAnsi="Calibri"/>
        <w:sz w:val="18"/>
        <w:szCs w:val="18"/>
      </w:rPr>
      <w:tab/>
    </w:r>
    <w:r w:rsidRPr="00126112">
      <w:rPr>
        <w:rFonts w:ascii="Calibri" w:hAnsi="Calibri"/>
        <w:sz w:val="18"/>
        <w:szCs w:val="18"/>
      </w:rPr>
      <w:fldChar w:fldCharType="begin"/>
    </w:r>
    <w:r w:rsidRPr="00126112">
      <w:rPr>
        <w:rFonts w:ascii="Calibri" w:hAnsi="Calibri"/>
        <w:sz w:val="18"/>
        <w:szCs w:val="18"/>
      </w:rPr>
      <w:instrText>PAGE   \* MERGEFORMAT</w:instrText>
    </w:r>
    <w:r w:rsidRPr="00126112">
      <w:rPr>
        <w:rFonts w:ascii="Calibri" w:hAnsi="Calibri"/>
        <w:sz w:val="18"/>
        <w:szCs w:val="18"/>
      </w:rPr>
      <w:fldChar w:fldCharType="separate"/>
    </w:r>
    <w:r w:rsidR="00661506">
      <w:rPr>
        <w:rFonts w:ascii="Calibri" w:hAnsi="Calibri"/>
        <w:noProof/>
        <w:sz w:val="18"/>
        <w:szCs w:val="18"/>
      </w:rPr>
      <w:t>1</w:t>
    </w:r>
    <w:r w:rsidRPr="00126112">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6527" w:rsidRDefault="00576527">
      <w:r>
        <w:separator/>
      </w:r>
    </w:p>
  </w:footnote>
  <w:footnote w:type="continuationSeparator" w:id="0">
    <w:p w:rsidR="00576527" w:rsidRDefault="005765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1065"/>
        </w:tabs>
        <w:ind w:left="1062" w:hanging="357"/>
      </w:pPr>
      <w:rPr>
        <w:rFonts w:ascii="Wingdings" w:hAnsi="Wingdings" w:cs="Symbol"/>
        <w:color w:val="000000"/>
      </w:rPr>
    </w:lvl>
  </w:abstractNum>
  <w:abstractNum w:abstractNumId="1" w15:restartNumberingAfterBreak="0">
    <w:nsid w:val="00000004"/>
    <w:multiLevelType w:val="singleLevel"/>
    <w:tmpl w:val="88081FB4"/>
    <w:name w:val="WW8Num3"/>
    <w:lvl w:ilvl="0">
      <w:start w:val="1"/>
      <w:numFmt w:val="bullet"/>
      <w:lvlText w:val=""/>
      <w:lvlJc w:val="left"/>
      <w:pPr>
        <w:tabs>
          <w:tab w:val="num" w:pos="0"/>
        </w:tabs>
        <w:ind w:left="720" w:hanging="360"/>
      </w:pPr>
      <w:rPr>
        <w:rFonts w:ascii="Symbol" w:hAnsi="Symbol"/>
        <w:color w:val="auto"/>
      </w:rPr>
    </w:lvl>
  </w:abstractNum>
  <w:abstractNum w:abstractNumId="2" w15:restartNumberingAfterBreak="0">
    <w:nsid w:val="012C3595"/>
    <w:multiLevelType w:val="hybridMultilevel"/>
    <w:tmpl w:val="BB426C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656851"/>
    <w:multiLevelType w:val="hybridMultilevel"/>
    <w:tmpl w:val="078CF120"/>
    <w:lvl w:ilvl="0" w:tplc="5EBA5AC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43D5996"/>
    <w:multiLevelType w:val="hybridMultilevel"/>
    <w:tmpl w:val="401033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B17D8F"/>
    <w:multiLevelType w:val="hybridMultilevel"/>
    <w:tmpl w:val="621AFB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8F7013"/>
    <w:multiLevelType w:val="hybridMultilevel"/>
    <w:tmpl w:val="C7CC5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4D2BDB"/>
    <w:multiLevelType w:val="hybridMultilevel"/>
    <w:tmpl w:val="61D235F0"/>
    <w:lvl w:ilvl="0" w:tplc="E63A06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157FF1"/>
    <w:multiLevelType w:val="hybridMultilevel"/>
    <w:tmpl w:val="45FC3CC6"/>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536354"/>
    <w:multiLevelType w:val="hybridMultilevel"/>
    <w:tmpl w:val="B9E62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37289D"/>
    <w:multiLevelType w:val="hybridMultilevel"/>
    <w:tmpl w:val="9AC288DC"/>
    <w:lvl w:ilvl="0" w:tplc="7C2C2E68">
      <w:start w:val="1"/>
      <w:numFmt w:val="decimal"/>
      <w:lvlText w:val="%1."/>
      <w:lvlJc w:val="left"/>
      <w:pPr>
        <w:ind w:left="420" w:hanging="360"/>
      </w:pPr>
      <w:rPr>
        <w:rFonts w:hint="default"/>
      </w:rPr>
    </w:lvl>
    <w:lvl w:ilvl="1" w:tplc="DF1E045E">
      <w:start w:val="1"/>
      <w:numFmt w:val="lowerLetter"/>
      <w:lvlText w:val="%2."/>
      <w:lvlJc w:val="left"/>
      <w:pPr>
        <w:ind w:left="1140" w:hanging="360"/>
      </w:pPr>
      <w:rPr>
        <w:b/>
      </w:r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1" w15:restartNumberingAfterBreak="0">
    <w:nsid w:val="30A7438D"/>
    <w:multiLevelType w:val="hybridMultilevel"/>
    <w:tmpl w:val="7C4E2E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378F37A3"/>
    <w:multiLevelType w:val="hybridMultilevel"/>
    <w:tmpl w:val="6C30FF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3315F7"/>
    <w:multiLevelType w:val="hybridMultilevel"/>
    <w:tmpl w:val="E3A01D58"/>
    <w:lvl w:ilvl="0" w:tplc="E63A06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FE092C"/>
    <w:multiLevelType w:val="hybridMultilevel"/>
    <w:tmpl w:val="00D0A50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3E9A5369"/>
    <w:multiLevelType w:val="hybridMultilevel"/>
    <w:tmpl w:val="678E3D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A030D2"/>
    <w:multiLevelType w:val="hybridMultilevel"/>
    <w:tmpl w:val="41FCC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D90E11"/>
    <w:multiLevelType w:val="hybridMultilevel"/>
    <w:tmpl w:val="A58EA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495FD0"/>
    <w:multiLevelType w:val="hybridMultilevel"/>
    <w:tmpl w:val="45FC3CC6"/>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AD63B33"/>
    <w:multiLevelType w:val="hybridMultilevel"/>
    <w:tmpl w:val="7A1E4C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D49300F"/>
    <w:multiLevelType w:val="hybridMultilevel"/>
    <w:tmpl w:val="F34C7160"/>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821DC1"/>
    <w:multiLevelType w:val="hybridMultilevel"/>
    <w:tmpl w:val="54D60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A412A4"/>
    <w:multiLevelType w:val="hybridMultilevel"/>
    <w:tmpl w:val="8E500B7A"/>
    <w:lvl w:ilvl="0" w:tplc="E248991E">
      <w:start w:val="2"/>
      <w:numFmt w:val="bullet"/>
      <w:lvlText w:val="-"/>
      <w:lvlJc w:val="left"/>
      <w:pPr>
        <w:ind w:left="1080" w:hanging="360"/>
      </w:pPr>
      <w:rPr>
        <w:rFonts w:ascii="Comic Sans MS" w:eastAsia="Calibri" w:hAnsi="Comic Sans M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622233C"/>
    <w:multiLevelType w:val="hybridMultilevel"/>
    <w:tmpl w:val="E1ECDE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6293745"/>
    <w:multiLevelType w:val="hybridMultilevel"/>
    <w:tmpl w:val="17824F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7301ECA"/>
    <w:multiLevelType w:val="hybridMultilevel"/>
    <w:tmpl w:val="E948F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8D1D8F"/>
    <w:multiLevelType w:val="hybridMultilevel"/>
    <w:tmpl w:val="B1463C0E"/>
    <w:lvl w:ilvl="0" w:tplc="040C0005">
      <w:start w:val="1"/>
      <w:numFmt w:val="bullet"/>
      <w:lvlText w:val=""/>
      <w:lvlJc w:val="left"/>
      <w:pPr>
        <w:ind w:left="720" w:hanging="360"/>
      </w:pPr>
      <w:rPr>
        <w:rFonts w:ascii="Wingdings" w:hAnsi="Wingdings" w:hint="default"/>
      </w:rPr>
    </w:lvl>
    <w:lvl w:ilvl="1" w:tplc="5F76C574">
      <w:numFmt w:val="bullet"/>
      <w:lvlText w:val="-"/>
      <w:lvlJc w:val="left"/>
      <w:pPr>
        <w:tabs>
          <w:tab w:val="num" w:pos="1440"/>
        </w:tabs>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5C4DC7"/>
    <w:multiLevelType w:val="hybridMultilevel"/>
    <w:tmpl w:val="994A34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CDF6DA2"/>
    <w:multiLevelType w:val="hybridMultilevel"/>
    <w:tmpl w:val="773A616E"/>
    <w:lvl w:ilvl="0" w:tplc="E63A06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523C6B"/>
    <w:multiLevelType w:val="hybridMultilevel"/>
    <w:tmpl w:val="3418D4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EA6E94"/>
    <w:multiLevelType w:val="hybridMultilevel"/>
    <w:tmpl w:val="F830C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6860D6"/>
    <w:multiLevelType w:val="hybridMultilevel"/>
    <w:tmpl w:val="557E2A36"/>
    <w:lvl w:ilvl="0" w:tplc="AC3E4468">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2C1260E"/>
    <w:multiLevelType w:val="hybridMultilevel"/>
    <w:tmpl w:val="D3D2A6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B7932FA"/>
    <w:multiLevelType w:val="multilevel"/>
    <w:tmpl w:val="C11CFE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F53A6E"/>
    <w:multiLevelType w:val="hybridMultilevel"/>
    <w:tmpl w:val="83C477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29"/>
  </w:num>
  <w:num w:numId="3">
    <w:abstractNumId w:val="19"/>
  </w:num>
  <w:num w:numId="4">
    <w:abstractNumId w:val="11"/>
  </w:num>
  <w:num w:numId="5">
    <w:abstractNumId w:val="13"/>
  </w:num>
  <w:num w:numId="6">
    <w:abstractNumId w:val="30"/>
  </w:num>
  <w:num w:numId="7">
    <w:abstractNumId w:val="10"/>
  </w:num>
  <w:num w:numId="8">
    <w:abstractNumId w:val="33"/>
  </w:num>
  <w:num w:numId="9">
    <w:abstractNumId w:val="20"/>
  </w:num>
  <w:num w:numId="10">
    <w:abstractNumId w:val="7"/>
  </w:num>
  <w:num w:numId="11">
    <w:abstractNumId w:val="34"/>
  </w:num>
  <w:num w:numId="12">
    <w:abstractNumId w:val="3"/>
  </w:num>
  <w:num w:numId="13">
    <w:abstractNumId w:val="15"/>
  </w:num>
  <w:num w:numId="14">
    <w:abstractNumId w:val="26"/>
  </w:num>
  <w:num w:numId="15">
    <w:abstractNumId w:val="5"/>
  </w:num>
  <w:num w:numId="16">
    <w:abstractNumId w:val="23"/>
  </w:num>
  <w:num w:numId="17">
    <w:abstractNumId w:val="28"/>
  </w:num>
  <w:num w:numId="18">
    <w:abstractNumId w:val="31"/>
  </w:num>
  <w:num w:numId="19">
    <w:abstractNumId w:val="12"/>
  </w:num>
  <w:num w:numId="20">
    <w:abstractNumId w:val="22"/>
  </w:num>
  <w:num w:numId="21">
    <w:abstractNumId w:val="18"/>
  </w:num>
  <w:num w:numId="22">
    <w:abstractNumId w:val="8"/>
  </w:num>
  <w:num w:numId="23">
    <w:abstractNumId w:val="32"/>
  </w:num>
  <w:num w:numId="24">
    <w:abstractNumId w:val="9"/>
  </w:num>
  <w:num w:numId="25">
    <w:abstractNumId w:val="6"/>
  </w:num>
  <w:num w:numId="26">
    <w:abstractNumId w:val="14"/>
  </w:num>
  <w:num w:numId="27">
    <w:abstractNumId w:val="16"/>
  </w:num>
  <w:num w:numId="28">
    <w:abstractNumId w:val="27"/>
  </w:num>
  <w:num w:numId="29">
    <w:abstractNumId w:val="4"/>
  </w:num>
  <w:num w:numId="30">
    <w:abstractNumId w:val="21"/>
  </w:num>
  <w:num w:numId="31">
    <w:abstractNumId w:val="25"/>
  </w:num>
  <w:num w:numId="32">
    <w:abstractNumId w:val="2"/>
  </w:num>
  <w:num w:numId="33">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57"/>
  <w:drawingGridVerticalSpacing w:val="57"/>
  <w:displayHorizontalDrawingGridEvery w:val="0"/>
  <w:displayVerticalDrawingGridEvery w:val="0"/>
  <w:doNotUseMarginsForDrawingGridOrigin/>
  <w:drawingGridVerticalOrigin w:val="19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26E"/>
    <w:rsid w:val="0000437B"/>
    <w:rsid w:val="000048DF"/>
    <w:rsid w:val="00006092"/>
    <w:rsid w:val="00014DB9"/>
    <w:rsid w:val="0002050D"/>
    <w:rsid w:val="00023D89"/>
    <w:rsid w:val="00025377"/>
    <w:rsid w:val="00025B39"/>
    <w:rsid w:val="00031CD7"/>
    <w:rsid w:val="0003234A"/>
    <w:rsid w:val="000401F5"/>
    <w:rsid w:val="00044CDD"/>
    <w:rsid w:val="00052040"/>
    <w:rsid w:val="00056DCA"/>
    <w:rsid w:val="00060F17"/>
    <w:rsid w:val="000632CB"/>
    <w:rsid w:val="00064ED9"/>
    <w:rsid w:val="000675E5"/>
    <w:rsid w:val="00072955"/>
    <w:rsid w:val="00077C6C"/>
    <w:rsid w:val="000807BD"/>
    <w:rsid w:val="00081BEE"/>
    <w:rsid w:val="0009087C"/>
    <w:rsid w:val="00090F39"/>
    <w:rsid w:val="00092737"/>
    <w:rsid w:val="000940E4"/>
    <w:rsid w:val="0009565A"/>
    <w:rsid w:val="000A0C1F"/>
    <w:rsid w:val="000A2147"/>
    <w:rsid w:val="000A79D4"/>
    <w:rsid w:val="000B0835"/>
    <w:rsid w:val="000B492F"/>
    <w:rsid w:val="000B7D68"/>
    <w:rsid w:val="000C43B7"/>
    <w:rsid w:val="000D2446"/>
    <w:rsid w:val="000D5ACF"/>
    <w:rsid w:val="000D69B4"/>
    <w:rsid w:val="000D7F88"/>
    <w:rsid w:val="000E4861"/>
    <w:rsid w:val="000E6488"/>
    <w:rsid w:val="000F701C"/>
    <w:rsid w:val="000F7993"/>
    <w:rsid w:val="0010540C"/>
    <w:rsid w:val="0010658E"/>
    <w:rsid w:val="00107C75"/>
    <w:rsid w:val="0011212E"/>
    <w:rsid w:val="00115BAE"/>
    <w:rsid w:val="00115DDC"/>
    <w:rsid w:val="00122ED2"/>
    <w:rsid w:val="00130179"/>
    <w:rsid w:val="00135EED"/>
    <w:rsid w:val="00141ED6"/>
    <w:rsid w:val="001441C8"/>
    <w:rsid w:val="001535AA"/>
    <w:rsid w:val="0015522B"/>
    <w:rsid w:val="001641E5"/>
    <w:rsid w:val="0017642B"/>
    <w:rsid w:val="00184E46"/>
    <w:rsid w:val="001A0EE1"/>
    <w:rsid w:val="001A3A1F"/>
    <w:rsid w:val="001A3E17"/>
    <w:rsid w:val="001A6B3C"/>
    <w:rsid w:val="001B7B95"/>
    <w:rsid w:val="001C231F"/>
    <w:rsid w:val="001C36AE"/>
    <w:rsid w:val="001E0EAA"/>
    <w:rsid w:val="001E16E0"/>
    <w:rsid w:val="001E3BDE"/>
    <w:rsid w:val="001E55EB"/>
    <w:rsid w:val="00202728"/>
    <w:rsid w:val="00204E7D"/>
    <w:rsid w:val="00206907"/>
    <w:rsid w:val="00207FEA"/>
    <w:rsid w:val="002168D2"/>
    <w:rsid w:val="00234B80"/>
    <w:rsid w:val="00245BAB"/>
    <w:rsid w:val="00263F04"/>
    <w:rsid w:val="00265FC3"/>
    <w:rsid w:val="00272905"/>
    <w:rsid w:val="00273949"/>
    <w:rsid w:val="00276CB2"/>
    <w:rsid w:val="0028412B"/>
    <w:rsid w:val="00284F87"/>
    <w:rsid w:val="00286E0E"/>
    <w:rsid w:val="00293D2C"/>
    <w:rsid w:val="0029595B"/>
    <w:rsid w:val="002B14E5"/>
    <w:rsid w:val="002B45C1"/>
    <w:rsid w:val="002B4774"/>
    <w:rsid w:val="002B65F3"/>
    <w:rsid w:val="002C0037"/>
    <w:rsid w:val="002D1748"/>
    <w:rsid w:val="002D1ABF"/>
    <w:rsid w:val="002D7C5E"/>
    <w:rsid w:val="002E0E04"/>
    <w:rsid w:val="002E562E"/>
    <w:rsid w:val="002E5D8B"/>
    <w:rsid w:val="002F1B51"/>
    <w:rsid w:val="002F4F59"/>
    <w:rsid w:val="002F6B42"/>
    <w:rsid w:val="002F7D77"/>
    <w:rsid w:val="0030702F"/>
    <w:rsid w:val="00307BFD"/>
    <w:rsid w:val="0031014F"/>
    <w:rsid w:val="00311B09"/>
    <w:rsid w:val="00313F30"/>
    <w:rsid w:val="003162CF"/>
    <w:rsid w:val="00316C5E"/>
    <w:rsid w:val="00317501"/>
    <w:rsid w:val="00333A98"/>
    <w:rsid w:val="003449C9"/>
    <w:rsid w:val="003555E9"/>
    <w:rsid w:val="00362F65"/>
    <w:rsid w:val="0036468A"/>
    <w:rsid w:val="00364ED7"/>
    <w:rsid w:val="00366E16"/>
    <w:rsid w:val="003677F2"/>
    <w:rsid w:val="00371127"/>
    <w:rsid w:val="00371F1A"/>
    <w:rsid w:val="003733A0"/>
    <w:rsid w:val="00373855"/>
    <w:rsid w:val="00386B6E"/>
    <w:rsid w:val="0039675B"/>
    <w:rsid w:val="003977C6"/>
    <w:rsid w:val="003A6D7E"/>
    <w:rsid w:val="003B031D"/>
    <w:rsid w:val="003C3F62"/>
    <w:rsid w:val="003C3FAC"/>
    <w:rsid w:val="003C6558"/>
    <w:rsid w:val="003C6AB8"/>
    <w:rsid w:val="003E6194"/>
    <w:rsid w:val="003F27C8"/>
    <w:rsid w:val="003F3485"/>
    <w:rsid w:val="003F3BD1"/>
    <w:rsid w:val="003F7F85"/>
    <w:rsid w:val="00401D43"/>
    <w:rsid w:val="00421DA8"/>
    <w:rsid w:val="004246E4"/>
    <w:rsid w:val="0042771C"/>
    <w:rsid w:val="004313DE"/>
    <w:rsid w:val="00431AF4"/>
    <w:rsid w:val="00432EE8"/>
    <w:rsid w:val="00433656"/>
    <w:rsid w:val="00435AA4"/>
    <w:rsid w:val="00435C5E"/>
    <w:rsid w:val="00441A11"/>
    <w:rsid w:val="004500F0"/>
    <w:rsid w:val="00454321"/>
    <w:rsid w:val="00456648"/>
    <w:rsid w:val="00463435"/>
    <w:rsid w:val="004664F6"/>
    <w:rsid w:val="00474952"/>
    <w:rsid w:val="00477455"/>
    <w:rsid w:val="0048152E"/>
    <w:rsid w:val="00485B4C"/>
    <w:rsid w:val="004869F9"/>
    <w:rsid w:val="00493B86"/>
    <w:rsid w:val="00494AE9"/>
    <w:rsid w:val="004A044C"/>
    <w:rsid w:val="004A2A6F"/>
    <w:rsid w:val="004B0C34"/>
    <w:rsid w:val="004B386F"/>
    <w:rsid w:val="004B5731"/>
    <w:rsid w:val="004D3328"/>
    <w:rsid w:val="004E679C"/>
    <w:rsid w:val="005018E3"/>
    <w:rsid w:val="00505D9F"/>
    <w:rsid w:val="00530584"/>
    <w:rsid w:val="00535D07"/>
    <w:rsid w:val="00536B5F"/>
    <w:rsid w:val="00537576"/>
    <w:rsid w:val="00547583"/>
    <w:rsid w:val="00556259"/>
    <w:rsid w:val="00557939"/>
    <w:rsid w:val="0056095F"/>
    <w:rsid w:val="00563B44"/>
    <w:rsid w:val="00570CC6"/>
    <w:rsid w:val="00573AD5"/>
    <w:rsid w:val="005744DE"/>
    <w:rsid w:val="00576527"/>
    <w:rsid w:val="00576FBA"/>
    <w:rsid w:val="00577AD4"/>
    <w:rsid w:val="00584656"/>
    <w:rsid w:val="005850D1"/>
    <w:rsid w:val="00590A20"/>
    <w:rsid w:val="005932A8"/>
    <w:rsid w:val="00594E4F"/>
    <w:rsid w:val="005A1CFE"/>
    <w:rsid w:val="005A2564"/>
    <w:rsid w:val="005A27FC"/>
    <w:rsid w:val="005C71E3"/>
    <w:rsid w:val="005D05A1"/>
    <w:rsid w:val="005D1E3E"/>
    <w:rsid w:val="005D445E"/>
    <w:rsid w:val="005D4886"/>
    <w:rsid w:val="005D6BA7"/>
    <w:rsid w:val="005D7579"/>
    <w:rsid w:val="005E1ECC"/>
    <w:rsid w:val="005E5A3E"/>
    <w:rsid w:val="005E7E00"/>
    <w:rsid w:val="005F31E9"/>
    <w:rsid w:val="005F48BC"/>
    <w:rsid w:val="00607991"/>
    <w:rsid w:val="0061143F"/>
    <w:rsid w:val="00616EC1"/>
    <w:rsid w:val="00617F9F"/>
    <w:rsid w:val="0063163A"/>
    <w:rsid w:val="0064002E"/>
    <w:rsid w:val="006464B8"/>
    <w:rsid w:val="006516B5"/>
    <w:rsid w:val="00652C0B"/>
    <w:rsid w:val="00653678"/>
    <w:rsid w:val="00653A53"/>
    <w:rsid w:val="00655436"/>
    <w:rsid w:val="00656C60"/>
    <w:rsid w:val="00661506"/>
    <w:rsid w:val="00663CFF"/>
    <w:rsid w:val="0067654F"/>
    <w:rsid w:val="006836D6"/>
    <w:rsid w:val="006850B9"/>
    <w:rsid w:val="00685C2B"/>
    <w:rsid w:val="00685D0B"/>
    <w:rsid w:val="00692DB1"/>
    <w:rsid w:val="006953B4"/>
    <w:rsid w:val="006A543B"/>
    <w:rsid w:val="006A5EC9"/>
    <w:rsid w:val="006B0934"/>
    <w:rsid w:val="006C250F"/>
    <w:rsid w:val="006C7BFF"/>
    <w:rsid w:val="006D425E"/>
    <w:rsid w:val="006D4F22"/>
    <w:rsid w:val="006D704F"/>
    <w:rsid w:val="006D71B7"/>
    <w:rsid w:val="006E3DD5"/>
    <w:rsid w:val="006E437B"/>
    <w:rsid w:val="006F0099"/>
    <w:rsid w:val="006F5DBA"/>
    <w:rsid w:val="00701652"/>
    <w:rsid w:val="00703B87"/>
    <w:rsid w:val="00705ABF"/>
    <w:rsid w:val="00720C66"/>
    <w:rsid w:val="00721FDF"/>
    <w:rsid w:val="00722EB6"/>
    <w:rsid w:val="007232F7"/>
    <w:rsid w:val="00725818"/>
    <w:rsid w:val="00731CFF"/>
    <w:rsid w:val="007366D7"/>
    <w:rsid w:val="00737374"/>
    <w:rsid w:val="00740576"/>
    <w:rsid w:val="0074543B"/>
    <w:rsid w:val="00747D29"/>
    <w:rsid w:val="007500EA"/>
    <w:rsid w:val="00752EF7"/>
    <w:rsid w:val="00756298"/>
    <w:rsid w:val="00757120"/>
    <w:rsid w:val="007622F0"/>
    <w:rsid w:val="0076793A"/>
    <w:rsid w:val="0078168E"/>
    <w:rsid w:val="00781EB3"/>
    <w:rsid w:val="007840CD"/>
    <w:rsid w:val="00784E1A"/>
    <w:rsid w:val="00790332"/>
    <w:rsid w:val="00794911"/>
    <w:rsid w:val="007A1FED"/>
    <w:rsid w:val="007A349F"/>
    <w:rsid w:val="007B4236"/>
    <w:rsid w:val="007B724D"/>
    <w:rsid w:val="007D02BA"/>
    <w:rsid w:val="007D1BF1"/>
    <w:rsid w:val="007D214B"/>
    <w:rsid w:val="007D411D"/>
    <w:rsid w:val="007D4DBF"/>
    <w:rsid w:val="007D5012"/>
    <w:rsid w:val="007D66F9"/>
    <w:rsid w:val="007D6FF2"/>
    <w:rsid w:val="007F0104"/>
    <w:rsid w:val="007F5AA6"/>
    <w:rsid w:val="007F642F"/>
    <w:rsid w:val="007F79F8"/>
    <w:rsid w:val="00801AF8"/>
    <w:rsid w:val="0081235A"/>
    <w:rsid w:val="00821A94"/>
    <w:rsid w:val="00823839"/>
    <w:rsid w:val="008253BC"/>
    <w:rsid w:val="00834C28"/>
    <w:rsid w:val="00834E00"/>
    <w:rsid w:val="00847A2B"/>
    <w:rsid w:val="008579BD"/>
    <w:rsid w:val="00857CBA"/>
    <w:rsid w:val="00866C6F"/>
    <w:rsid w:val="00875DF4"/>
    <w:rsid w:val="00883C7F"/>
    <w:rsid w:val="008B0D53"/>
    <w:rsid w:val="008B72CF"/>
    <w:rsid w:val="008D07D2"/>
    <w:rsid w:val="008D273E"/>
    <w:rsid w:val="008D566B"/>
    <w:rsid w:val="008E0512"/>
    <w:rsid w:val="008E089F"/>
    <w:rsid w:val="008E1238"/>
    <w:rsid w:val="008E1BFE"/>
    <w:rsid w:val="008E61AD"/>
    <w:rsid w:val="008E6897"/>
    <w:rsid w:val="008E6BAA"/>
    <w:rsid w:val="008E7CFF"/>
    <w:rsid w:val="008F0E0A"/>
    <w:rsid w:val="008F1733"/>
    <w:rsid w:val="008F45EC"/>
    <w:rsid w:val="00901A5B"/>
    <w:rsid w:val="00904EA9"/>
    <w:rsid w:val="00910967"/>
    <w:rsid w:val="00911449"/>
    <w:rsid w:val="0091214E"/>
    <w:rsid w:val="009208A6"/>
    <w:rsid w:val="00921E25"/>
    <w:rsid w:val="0092278D"/>
    <w:rsid w:val="009258F8"/>
    <w:rsid w:val="00931510"/>
    <w:rsid w:val="00934D28"/>
    <w:rsid w:val="00934E34"/>
    <w:rsid w:val="009461D2"/>
    <w:rsid w:val="00946362"/>
    <w:rsid w:val="00947190"/>
    <w:rsid w:val="009561AB"/>
    <w:rsid w:val="009563FC"/>
    <w:rsid w:val="00957B2D"/>
    <w:rsid w:val="00966230"/>
    <w:rsid w:val="00974A00"/>
    <w:rsid w:val="0097713E"/>
    <w:rsid w:val="0097762B"/>
    <w:rsid w:val="00977930"/>
    <w:rsid w:val="009A39EF"/>
    <w:rsid w:val="009A6CCD"/>
    <w:rsid w:val="009B11CA"/>
    <w:rsid w:val="009C5E46"/>
    <w:rsid w:val="009F2DFF"/>
    <w:rsid w:val="00A0192A"/>
    <w:rsid w:val="00A023F3"/>
    <w:rsid w:val="00A05847"/>
    <w:rsid w:val="00A12229"/>
    <w:rsid w:val="00A13A05"/>
    <w:rsid w:val="00A14942"/>
    <w:rsid w:val="00A20C7D"/>
    <w:rsid w:val="00A221F2"/>
    <w:rsid w:val="00A23105"/>
    <w:rsid w:val="00A24A27"/>
    <w:rsid w:val="00A30662"/>
    <w:rsid w:val="00A30DE5"/>
    <w:rsid w:val="00A40088"/>
    <w:rsid w:val="00A41ACE"/>
    <w:rsid w:val="00A42E54"/>
    <w:rsid w:val="00A44587"/>
    <w:rsid w:val="00A505B2"/>
    <w:rsid w:val="00A56B86"/>
    <w:rsid w:val="00A612BB"/>
    <w:rsid w:val="00A66C5E"/>
    <w:rsid w:val="00A75F8A"/>
    <w:rsid w:val="00A8017E"/>
    <w:rsid w:val="00A826A4"/>
    <w:rsid w:val="00A908DD"/>
    <w:rsid w:val="00A961B2"/>
    <w:rsid w:val="00AA0439"/>
    <w:rsid w:val="00AA6831"/>
    <w:rsid w:val="00AB2497"/>
    <w:rsid w:val="00AB73C2"/>
    <w:rsid w:val="00AC1AB0"/>
    <w:rsid w:val="00AD2E0A"/>
    <w:rsid w:val="00AD6622"/>
    <w:rsid w:val="00AE0AE2"/>
    <w:rsid w:val="00AE53AD"/>
    <w:rsid w:val="00AE673A"/>
    <w:rsid w:val="00AE68EC"/>
    <w:rsid w:val="00AF0D7A"/>
    <w:rsid w:val="00AF3490"/>
    <w:rsid w:val="00B14BFC"/>
    <w:rsid w:val="00B157E4"/>
    <w:rsid w:val="00B24BAD"/>
    <w:rsid w:val="00B2748D"/>
    <w:rsid w:val="00B3230E"/>
    <w:rsid w:val="00B33A92"/>
    <w:rsid w:val="00B510FD"/>
    <w:rsid w:val="00B53FB7"/>
    <w:rsid w:val="00B56A01"/>
    <w:rsid w:val="00B64C4E"/>
    <w:rsid w:val="00B70361"/>
    <w:rsid w:val="00B74AF4"/>
    <w:rsid w:val="00B82739"/>
    <w:rsid w:val="00B8627B"/>
    <w:rsid w:val="00B953E1"/>
    <w:rsid w:val="00B96B4B"/>
    <w:rsid w:val="00BA2B4D"/>
    <w:rsid w:val="00BA531F"/>
    <w:rsid w:val="00BA550A"/>
    <w:rsid w:val="00BB6A4F"/>
    <w:rsid w:val="00BB713D"/>
    <w:rsid w:val="00BC38BC"/>
    <w:rsid w:val="00BD22DD"/>
    <w:rsid w:val="00BD379C"/>
    <w:rsid w:val="00BE0CE6"/>
    <w:rsid w:val="00BE1A4A"/>
    <w:rsid w:val="00BE3869"/>
    <w:rsid w:val="00BF32CC"/>
    <w:rsid w:val="00BF434C"/>
    <w:rsid w:val="00BF6A33"/>
    <w:rsid w:val="00C13030"/>
    <w:rsid w:val="00C22199"/>
    <w:rsid w:val="00C23872"/>
    <w:rsid w:val="00C363FB"/>
    <w:rsid w:val="00C36994"/>
    <w:rsid w:val="00C44C57"/>
    <w:rsid w:val="00C46649"/>
    <w:rsid w:val="00C52BE2"/>
    <w:rsid w:val="00C72E9F"/>
    <w:rsid w:val="00C731A5"/>
    <w:rsid w:val="00C77CF7"/>
    <w:rsid w:val="00C867B2"/>
    <w:rsid w:val="00C87FF5"/>
    <w:rsid w:val="00C93AAF"/>
    <w:rsid w:val="00CA0135"/>
    <w:rsid w:val="00CA4FDD"/>
    <w:rsid w:val="00CA522C"/>
    <w:rsid w:val="00CA7BA5"/>
    <w:rsid w:val="00CB3821"/>
    <w:rsid w:val="00CB54B6"/>
    <w:rsid w:val="00CC3ABC"/>
    <w:rsid w:val="00CC72AC"/>
    <w:rsid w:val="00CD1CE2"/>
    <w:rsid w:val="00CD3C9F"/>
    <w:rsid w:val="00CD6032"/>
    <w:rsid w:val="00CE326E"/>
    <w:rsid w:val="00CE6A1D"/>
    <w:rsid w:val="00D03A32"/>
    <w:rsid w:val="00D07389"/>
    <w:rsid w:val="00D07A0D"/>
    <w:rsid w:val="00D1307B"/>
    <w:rsid w:val="00D149B9"/>
    <w:rsid w:val="00D159E0"/>
    <w:rsid w:val="00D23B23"/>
    <w:rsid w:val="00D24D43"/>
    <w:rsid w:val="00D325C6"/>
    <w:rsid w:val="00D365E4"/>
    <w:rsid w:val="00D41022"/>
    <w:rsid w:val="00D4479B"/>
    <w:rsid w:val="00D55C57"/>
    <w:rsid w:val="00D72253"/>
    <w:rsid w:val="00D770D5"/>
    <w:rsid w:val="00D80075"/>
    <w:rsid w:val="00D844B4"/>
    <w:rsid w:val="00D90622"/>
    <w:rsid w:val="00D92ACC"/>
    <w:rsid w:val="00D96039"/>
    <w:rsid w:val="00D96481"/>
    <w:rsid w:val="00D96FA6"/>
    <w:rsid w:val="00D97AD2"/>
    <w:rsid w:val="00D97EE2"/>
    <w:rsid w:val="00DA3E0B"/>
    <w:rsid w:val="00DA4C6E"/>
    <w:rsid w:val="00DA4F7A"/>
    <w:rsid w:val="00DB28E0"/>
    <w:rsid w:val="00DB385E"/>
    <w:rsid w:val="00DC1EC6"/>
    <w:rsid w:val="00DC23B9"/>
    <w:rsid w:val="00DC3197"/>
    <w:rsid w:val="00DC4BE0"/>
    <w:rsid w:val="00DC5FF5"/>
    <w:rsid w:val="00DC6BB7"/>
    <w:rsid w:val="00DD047B"/>
    <w:rsid w:val="00DD0F84"/>
    <w:rsid w:val="00DD1F1E"/>
    <w:rsid w:val="00DD356B"/>
    <w:rsid w:val="00DF0E96"/>
    <w:rsid w:val="00DF7612"/>
    <w:rsid w:val="00E01F71"/>
    <w:rsid w:val="00E17FC5"/>
    <w:rsid w:val="00E262CC"/>
    <w:rsid w:val="00E31B67"/>
    <w:rsid w:val="00E42D71"/>
    <w:rsid w:val="00E47F2A"/>
    <w:rsid w:val="00E50040"/>
    <w:rsid w:val="00E6403F"/>
    <w:rsid w:val="00E74245"/>
    <w:rsid w:val="00E7593E"/>
    <w:rsid w:val="00E84FE7"/>
    <w:rsid w:val="00E9188D"/>
    <w:rsid w:val="00E96861"/>
    <w:rsid w:val="00EA493A"/>
    <w:rsid w:val="00EA7B8F"/>
    <w:rsid w:val="00EB47CE"/>
    <w:rsid w:val="00EC06AD"/>
    <w:rsid w:val="00ED1F09"/>
    <w:rsid w:val="00ED264D"/>
    <w:rsid w:val="00ED791E"/>
    <w:rsid w:val="00EE3507"/>
    <w:rsid w:val="00EE473E"/>
    <w:rsid w:val="00EF31F1"/>
    <w:rsid w:val="00F135BB"/>
    <w:rsid w:val="00F14491"/>
    <w:rsid w:val="00F1598F"/>
    <w:rsid w:val="00F1626D"/>
    <w:rsid w:val="00F172CD"/>
    <w:rsid w:val="00F17ECB"/>
    <w:rsid w:val="00F306F2"/>
    <w:rsid w:val="00F3222B"/>
    <w:rsid w:val="00F4488F"/>
    <w:rsid w:val="00F46198"/>
    <w:rsid w:val="00F54438"/>
    <w:rsid w:val="00F76699"/>
    <w:rsid w:val="00F813DB"/>
    <w:rsid w:val="00F87B79"/>
    <w:rsid w:val="00F92801"/>
    <w:rsid w:val="00F9449A"/>
    <w:rsid w:val="00F974FF"/>
    <w:rsid w:val="00FA2547"/>
    <w:rsid w:val="00FA6667"/>
    <w:rsid w:val="00FB4BB1"/>
    <w:rsid w:val="00FC3B3A"/>
    <w:rsid w:val="00FC450B"/>
    <w:rsid w:val="00FD39C3"/>
    <w:rsid w:val="00FD434B"/>
    <w:rsid w:val="00FD49F0"/>
    <w:rsid w:val="00FD4C92"/>
    <w:rsid w:val="00FD6CBF"/>
    <w:rsid w:val="00FF3C94"/>
    <w:rsid w:val="00FF45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49553E"/>
  <w15:chartTrackingRefBased/>
  <w15:docId w15:val="{6427A2DE-37DF-4BDE-B4D3-BF461DDDE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68"/>
    <w:rPr>
      <w:sz w:val="24"/>
      <w:szCs w:val="24"/>
    </w:rPr>
  </w:style>
  <w:style w:type="paragraph" w:styleId="Titre1">
    <w:name w:val="heading 1"/>
    <w:basedOn w:val="Normal"/>
    <w:next w:val="Normal"/>
    <w:qFormat/>
    <w:rsid w:val="00CE326E"/>
    <w:pPr>
      <w:keepNext/>
      <w:pBdr>
        <w:top w:val="single" w:sz="6" w:space="1" w:color="auto" w:shadow="1"/>
        <w:left w:val="single" w:sz="6" w:space="1" w:color="auto" w:shadow="1"/>
        <w:bottom w:val="single" w:sz="6" w:space="1" w:color="auto" w:shadow="1"/>
        <w:right w:val="single" w:sz="6" w:space="1" w:color="auto" w:shadow="1"/>
      </w:pBdr>
      <w:ind w:left="2835" w:right="2835"/>
      <w:jc w:val="center"/>
      <w:outlineLvl w:val="0"/>
    </w:pPr>
    <w:rPr>
      <w:rFonts w:ascii="Comic Sans MS" w:hAnsi="Comic Sans MS"/>
      <w:b/>
      <w:sz w:val="28"/>
    </w:rPr>
  </w:style>
  <w:style w:type="paragraph" w:styleId="Titre2">
    <w:name w:val="heading 2"/>
    <w:basedOn w:val="Normal"/>
    <w:next w:val="Normal"/>
    <w:link w:val="Titre2Car"/>
    <w:qFormat/>
    <w:rsid w:val="00720C66"/>
    <w:pPr>
      <w:keepNext/>
      <w:keepLines/>
      <w:spacing w:before="200"/>
      <w:outlineLvl w:val="1"/>
    </w:pPr>
    <w:rPr>
      <w:rFonts w:ascii="Cambria" w:hAnsi="Cambria"/>
      <w:b/>
      <w:bCs/>
      <w:color w:val="4F81BD"/>
      <w:sz w:val="26"/>
      <w:szCs w:val="26"/>
      <w:lang w:val="x-none" w:eastAsia="x-none"/>
    </w:rPr>
  </w:style>
  <w:style w:type="paragraph" w:styleId="Titre3">
    <w:name w:val="heading 3"/>
    <w:basedOn w:val="Normal"/>
    <w:next w:val="Normal"/>
    <w:qFormat/>
    <w:rsid w:val="00CE326E"/>
    <w:pPr>
      <w:keepNext/>
      <w:outlineLvl w:val="2"/>
    </w:pPr>
    <w:rPr>
      <w:sz w:val="40"/>
    </w:rPr>
  </w:style>
  <w:style w:type="paragraph" w:styleId="Titre4">
    <w:name w:val="heading 4"/>
    <w:basedOn w:val="Normal"/>
    <w:next w:val="Normal"/>
    <w:qFormat/>
    <w:rsid w:val="00CE326E"/>
    <w:pPr>
      <w:keepNext/>
      <w:jc w:val="right"/>
      <w:outlineLvl w:val="3"/>
    </w:pPr>
  </w:style>
  <w:style w:type="paragraph" w:styleId="Titre5">
    <w:name w:val="heading 5"/>
    <w:basedOn w:val="Normal"/>
    <w:next w:val="Normal"/>
    <w:link w:val="Titre5Car"/>
    <w:qFormat/>
    <w:rsid w:val="00A612BB"/>
    <w:pPr>
      <w:spacing w:before="240" w:after="60"/>
      <w:outlineLvl w:val="4"/>
    </w:pPr>
    <w:rPr>
      <w:rFonts w:ascii="Calibri" w:hAnsi="Calibri"/>
      <w:b/>
      <w:bCs/>
      <w:i/>
      <w:iCs/>
      <w:sz w:val="26"/>
      <w:szCs w:val="26"/>
      <w:lang w:val="x-none" w:eastAsia="x-none"/>
    </w:rPr>
  </w:style>
  <w:style w:type="paragraph" w:styleId="Titre6">
    <w:name w:val="heading 6"/>
    <w:basedOn w:val="Normal"/>
    <w:next w:val="Normal"/>
    <w:link w:val="Titre6Car"/>
    <w:qFormat/>
    <w:rsid w:val="00A612BB"/>
    <w:pPr>
      <w:spacing w:before="240" w:after="60"/>
      <w:outlineLvl w:val="5"/>
    </w:pPr>
    <w:rPr>
      <w:rFonts w:ascii="Calibri" w:hAnsi="Calibri"/>
      <w:b/>
      <w:bCs/>
      <w:sz w:val="22"/>
      <w:szCs w:val="22"/>
      <w:lang w:val="x-none" w:eastAsia="x-none"/>
    </w:rPr>
  </w:style>
  <w:style w:type="paragraph" w:styleId="Titre8">
    <w:name w:val="heading 8"/>
    <w:basedOn w:val="Normal"/>
    <w:next w:val="Normal"/>
    <w:link w:val="Titre8Car"/>
    <w:qFormat/>
    <w:rsid w:val="00A612BB"/>
    <w:pPr>
      <w:spacing w:before="240" w:after="60"/>
      <w:outlineLvl w:val="7"/>
    </w:pPr>
    <w:rPr>
      <w:rFonts w:ascii="Calibri" w:hAnsi="Calibri"/>
      <w:i/>
      <w:iCs/>
      <w:lang w:val="x-none" w:eastAsia="x-none"/>
    </w:rPr>
  </w:style>
  <w:style w:type="paragraph" w:styleId="Titre9">
    <w:name w:val="heading 9"/>
    <w:basedOn w:val="Normal"/>
    <w:next w:val="Normal"/>
    <w:link w:val="Titre9Car"/>
    <w:qFormat/>
    <w:rsid w:val="00A612BB"/>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CE326E"/>
    <w:pPr>
      <w:tabs>
        <w:tab w:val="center" w:pos="4536"/>
        <w:tab w:val="right" w:pos="9072"/>
      </w:tabs>
    </w:pPr>
    <w:rPr>
      <w:szCs w:val="20"/>
      <w:lang w:val="x-none" w:eastAsia="x-none"/>
    </w:rPr>
  </w:style>
  <w:style w:type="paragraph" w:styleId="Pieddepage">
    <w:name w:val="footer"/>
    <w:basedOn w:val="Normal"/>
    <w:link w:val="PieddepageCar"/>
    <w:uiPriority w:val="99"/>
    <w:rsid w:val="00CE326E"/>
    <w:pPr>
      <w:tabs>
        <w:tab w:val="center" w:pos="4536"/>
        <w:tab w:val="right" w:pos="9072"/>
      </w:tabs>
    </w:pPr>
    <w:rPr>
      <w:szCs w:val="20"/>
      <w:lang w:val="x-none" w:eastAsia="x-none"/>
    </w:rPr>
  </w:style>
  <w:style w:type="paragraph" w:styleId="NormalWeb">
    <w:name w:val="Normal (Web)"/>
    <w:basedOn w:val="Normal"/>
    <w:uiPriority w:val="99"/>
    <w:rsid w:val="00CE326E"/>
    <w:pPr>
      <w:spacing w:before="100" w:beforeAutospacing="1" w:after="100" w:afterAutospacing="1"/>
    </w:pPr>
  </w:style>
  <w:style w:type="paragraph" w:styleId="Corpsdetexte">
    <w:name w:val="Body Text"/>
    <w:basedOn w:val="Normal"/>
    <w:rsid w:val="00CE326E"/>
    <w:pPr>
      <w:ind w:right="4818"/>
    </w:pPr>
  </w:style>
  <w:style w:type="character" w:styleId="Numrodepage">
    <w:name w:val="page number"/>
    <w:basedOn w:val="Policepardfaut"/>
    <w:rsid w:val="00CE326E"/>
  </w:style>
  <w:style w:type="paragraph" w:styleId="Corpsdetexte3">
    <w:name w:val="Body Text 3"/>
    <w:basedOn w:val="Normal"/>
    <w:rsid w:val="00CE326E"/>
    <w:pPr>
      <w:jc w:val="center"/>
    </w:pPr>
  </w:style>
  <w:style w:type="character" w:customStyle="1" w:styleId="PieddepageCar">
    <w:name w:val="Pied de page Car"/>
    <w:link w:val="Pieddepage"/>
    <w:uiPriority w:val="99"/>
    <w:rsid w:val="00747D29"/>
    <w:rPr>
      <w:sz w:val="24"/>
    </w:rPr>
  </w:style>
  <w:style w:type="paragraph" w:styleId="Textedebulles">
    <w:name w:val="Balloon Text"/>
    <w:basedOn w:val="Normal"/>
    <w:link w:val="TextedebullesCar"/>
    <w:semiHidden/>
    <w:rsid w:val="007F642F"/>
    <w:rPr>
      <w:rFonts w:ascii="Tahoma" w:hAnsi="Tahoma"/>
      <w:sz w:val="16"/>
      <w:szCs w:val="16"/>
      <w:lang w:val="x-none" w:eastAsia="x-none"/>
    </w:rPr>
  </w:style>
  <w:style w:type="character" w:customStyle="1" w:styleId="TextedebullesCar">
    <w:name w:val="Texte de bulles Car"/>
    <w:link w:val="Textedebulles"/>
    <w:rsid w:val="00747D29"/>
    <w:rPr>
      <w:rFonts w:ascii="Tahoma" w:hAnsi="Tahoma" w:cs="Tahoma"/>
      <w:sz w:val="16"/>
      <w:szCs w:val="16"/>
    </w:rPr>
  </w:style>
  <w:style w:type="table" w:styleId="Grilledutableau">
    <w:name w:val="Table Grid"/>
    <w:basedOn w:val="TableauNormal"/>
    <w:uiPriority w:val="59"/>
    <w:rsid w:val="00781E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
    <w:name w:val="c1"/>
    <w:basedOn w:val="Normal"/>
    <w:rsid w:val="000E4861"/>
    <w:pPr>
      <w:suppressAutoHyphens/>
      <w:spacing w:line="240" w:lineRule="atLeast"/>
      <w:jc w:val="center"/>
    </w:pPr>
    <w:rPr>
      <w:lang w:eastAsia="ar-SA"/>
    </w:rPr>
  </w:style>
  <w:style w:type="paragraph" w:customStyle="1" w:styleId="p2">
    <w:name w:val="p2"/>
    <w:basedOn w:val="Normal"/>
    <w:rsid w:val="000E4861"/>
    <w:pPr>
      <w:tabs>
        <w:tab w:val="left" w:pos="720"/>
      </w:tabs>
      <w:suppressAutoHyphens/>
      <w:spacing w:line="260" w:lineRule="atLeast"/>
    </w:pPr>
    <w:rPr>
      <w:lang w:eastAsia="ar-SA"/>
    </w:rPr>
  </w:style>
  <w:style w:type="paragraph" w:customStyle="1" w:styleId="p3">
    <w:name w:val="p3"/>
    <w:basedOn w:val="Normal"/>
    <w:rsid w:val="000E4861"/>
    <w:pPr>
      <w:tabs>
        <w:tab w:val="left" w:pos="720"/>
      </w:tabs>
      <w:suppressAutoHyphens/>
      <w:spacing w:line="240" w:lineRule="atLeast"/>
    </w:pPr>
    <w:rPr>
      <w:lang w:eastAsia="ar-SA"/>
    </w:rPr>
  </w:style>
  <w:style w:type="paragraph" w:customStyle="1" w:styleId="p4">
    <w:name w:val="p4"/>
    <w:basedOn w:val="Normal"/>
    <w:rsid w:val="000E4861"/>
    <w:pPr>
      <w:tabs>
        <w:tab w:val="left" w:pos="720"/>
      </w:tabs>
      <w:suppressAutoHyphens/>
      <w:spacing w:line="260" w:lineRule="atLeast"/>
      <w:jc w:val="both"/>
    </w:pPr>
    <w:rPr>
      <w:lang w:eastAsia="ar-SA"/>
    </w:rPr>
  </w:style>
  <w:style w:type="paragraph" w:customStyle="1" w:styleId="c6">
    <w:name w:val="c6"/>
    <w:basedOn w:val="Normal"/>
    <w:rsid w:val="000E4861"/>
    <w:pPr>
      <w:widowControl w:val="0"/>
      <w:suppressAutoHyphens/>
      <w:spacing w:line="240" w:lineRule="atLeast"/>
      <w:jc w:val="center"/>
    </w:pPr>
    <w:rPr>
      <w:lang w:eastAsia="ar-SA"/>
    </w:rPr>
  </w:style>
  <w:style w:type="paragraph" w:styleId="Normalcentr">
    <w:name w:val="Block Text"/>
    <w:basedOn w:val="Normal"/>
    <w:rsid w:val="00A908DD"/>
    <w:pPr>
      <w:ind w:left="284" w:right="5670"/>
      <w:jc w:val="both"/>
    </w:pPr>
    <w:rPr>
      <w:sz w:val="26"/>
    </w:rPr>
  </w:style>
  <w:style w:type="paragraph" w:customStyle="1" w:styleId="Corpsdetexte21">
    <w:name w:val="Corps de texte 21"/>
    <w:basedOn w:val="Normal"/>
    <w:rsid w:val="002D1748"/>
    <w:pPr>
      <w:ind w:left="709" w:hanging="283"/>
    </w:pPr>
  </w:style>
  <w:style w:type="paragraph" w:styleId="Paragraphedeliste">
    <w:name w:val="List Paragraph"/>
    <w:basedOn w:val="Normal"/>
    <w:link w:val="ParagraphedelisteCar"/>
    <w:uiPriority w:val="72"/>
    <w:qFormat/>
    <w:rsid w:val="00752EF7"/>
    <w:pPr>
      <w:ind w:left="708"/>
    </w:pPr>
  </w:style>
  <w:style w:type="character" w:customStyle="1" w:styleId="En-tteCar">
    <w:name w:val="En-tête Car"/>
    <w:link w:val="En-tte"/>
    <w:uiPriority w:val="99"/>
    <w:rsid w:val="001B7B95"/>
    <w:rPr>
      <w:sz w:val="24"/>
    </w:rPr>
  </w:style>
  <w:style w:type="character" w:customStyle="1" w:styleId="Titre5Car">
    <w:name w:val="Titre 5 Car"/>
    <w:link w:val="Titre5"/>
    <w:semiHidden/>
    <w:rsid w:val="00A612BB"/>
    <w:rPr>
      <w:rFonts w:ascii="Calibri" w:eastAsia="Times New Roman" w:hAnsi="Calibri" w:cs="Times New Roman"/>
      <w:b/>
      <w:bCs/>
      <w:i/>
      <w:iCs/>
      <w:sz w:val="26"/>
      <w:szCs w:val="26"/>
    </w:rPr>
  </w:style>
  <w:style w:type="character" w:customStyle="1" w:styleId="Titre6Car">
    <w:name w:val="Titre 6 Car"/>
    <w:link w:val="Titre6"/>
    <w:semiHidden/>
    <w:rsid w:val="00A612BB"/>
    <w:rPr>
      <w:rFonts w:ascii="Calibri" w:eastAsia="Times New Roman" w:hAnsi="Calibri" w:cs="Times New Roman"/>
      <w:b/>
      <w:bCs/>
      <w:sz w:val="22"/>
      <w:szCs w:val="22"/>
    </w:rPr>
  </w:style>
  <w:style w:type="character" w:customStyle="1" w:styleId="Titre8Car">
    <w:name w:val="Titre 8 Car"/>
    <w:link w:val="Titre8"/>
    <w:semiHidden/>
    <w:rsid w:val="00A612BB"/>
    <w:rPr>
      <w:rFonts w:ascii="Calibri" w:eastAsia="Times New Roman" w:hAnsi="Calibri" w:cs="Times New Roman"/>
      <w:i/>
      <w:iCs/>
      <w:sz w:val="24"/>
      <w:szCs w:val="24"/>
    </w:rPr>
  </w:style>
  <w:style w:type="character" w:customStyle="1" w:styleId="Titre9Car">
    <w:name w:val="Titre 9 Car"/>
    <w:link w:val="Titre9"/>
    <w:semiHidden/>
    <w:rsid w:val="00A612BB"/>
    <w:rPr>
      <w:rFonts w:ascii="Cambria" w:eastAsia="Times New Roman" w:hAnsi="Cambria" w:cs="Times New Roman"/>
      <w:sz w:val="22"/>
      <w:szCs w:val="22"/>
    </w:rPr>
  </w:style>
  <w:style w:type="paragraph" w:styleId="Retraitcorpsdetexte">
    <w:name w:val="Body Text Indent"/>
    <w:basedOn w:val="Normal"/>
    <w:link w:val="RetraitcorpsdetexteCar"/>
    <w:rsid w:val="00A612BB"/>
    <w:pPr>
      <w:spacing w:after="120"/>
      <w:ind w:left="283"/>
    </w:pPr>
    <w:rPr>
      <w:szCs w:val="20"/>
      <w:lang w:val="x-none" w:eastAsia="x-none"/>
    </w:rPr>
  </w:style>
  <w:style w:type="character" w:customStyle="1" w:styleId="RetraitcorpsdetexteCar">
    <w:name w:val="Retrait corps de texte Car"/>
    <w:link w:val="Retraitcorpsdetexte"/>
    <w:rsid w:val="00A612BB"/>
    <w:rPr>
      <w:sz w:val="24"/>
    </w:rPr>
  </w:style>
  <w:style w:type="character" w:styleId="Textedelespacerserv">
    <w:name w:val="Placeholder Text"/>
    <w:uiPriority w:val="99"/>
    <w:semiHidden/>
    <w:rsid w:val="00A75F8A"/>
    <w:rPr>
      <w:color w:val="808080"/>
    </w:rPr>
  </w:style>
  <w:style w:type="character" w:styleId="Lienhypertexte">
    <w:name w:val="Hyperlink"/>
    <w:uiPriority w:val="99"/>
    <w:unhideWhenUsed/>
    <w:rsid w:val="00ED1F09"/>
    <w:rPr>
      <w:color w:val="0000FF"/>
      <w:u w:val="single"/>
    </w:rPr>
  </w:style>
  <w:style w:type="character" w:styleId="lev">
    <w:name w:val="Strong"/>
    <w:uiPriority w:val="22"/>
    <w:qFormat/>
    <w:rsid w:val="00ED1F09"/>
    <w:rPr>
      <w:b/>
      <w:bCs/>
    </w:rPr>
  </w:style>
  <w:style w:type="paragraph" w:customStyle="1" w:styleId="StyleGrasCentrMotifTransparenteArrire-plan2">
    <w:name w:val="Style Gras Centré Motif : Transparente (Arrière-plan 2)"/>
    <w:basedOn w:val="Normal"/>
    <w:qFormat/>
    <w:rsid w:val="00ED1F09"/>
    <w:pPr>
      <w:shd w:val="clear" w:color="auto" w:fill="EEECE1"/>
      <w:spacing w:line="264" w:lineRule="auto"/>
      <w:jc w:val="center"/>
    </w:pPr>
    <w:rPr>
      <w:rFonts w:ascii="Arial" w:hAnsi="Arial" w:cs="Arial"/>
      <w:b/>
      <w:bCs/>
      <w:color w:val="000000"/>
      <w:sz w:val="20"/>
    </w:rPr>
  </w:style>
  <w:style w:type="character" w:customStyle="1" w:styleId="Titre2Car">
    <w:name w:val="Titre 2 Car"/>
    <w:link w:val="Titre2"/>
    <w:semiHidden/>
    <w:rsid w:val="00720C66"/>
    <w:rPr>
      <w:rFonts w:ascii="Cambria" w:eastAsia="Times New Roman" w:hAnsi="Cambria" w:cs="Times New Roman"/>
      <w:b/>
      <w:bCs/>
      <w:color w:val="4F81BD"/>
      <w:sz w:val="26"/>
      <w:szCs w:val="26"/>
    </w:rPr>
  </w:style>
  <w:style w:type="paragraph" w:customStyle="1" w:styleId="Paragraphedeliste1">
    <w:name w:val="Paragraphe de liste1"/>
    <w:basedOn w:val="Normal"/>
    <w:rsid w:val="00CC72AC"/>
    <w:pPr>
      <w:suppressAutoHyphens/>
      <w:ind w:left="708"/>
    </w:pPr>
    <w:rPr>
      <w:lang w:eastAsia="ar-SA"/>
    </w:rPr>
  </w:style>
  <w:style w:type="paragraph" w:customStyle="1" w:styleId="ccPicejointe">
    <w:name w:val="cc:/Pièce jointe"/>
    <w:basedOn w:val="Normal"/>
    <w:rsid w:val="0017642B"/>
    <w:pPr>
      <w:tabs>
        <w:tab w:val="left" w:pos="1440"/>
      </w:tabs>
      <w:spacing w:after="240"/>
      <w:ind w:left="1440" w:hanging="1440"/>
    </w:pPr>
    <w:rPr>
      <w:lang w:bidi="fr-FR"/>
    </w:rPr>
  </w:style>
  <w:style w:type="character" w:styleId="Accentuation">
    <w:name w:val="Emphasis"/>
    <w:uiPriority w:val="20"/>
    <w:qFormat/>
    <w:rsid w:val="000D69B4"/>
    <w:rPr>
      <w:i/>
      <w:iCs/>
    </w:rPr>
  </w:style>
  <w:style w:type="paragraph" w:customStyle="1" w:styleId="Corpsdetexte22">
    <w:name w:val="Corps de texte 22"/>
    <w:basedOn w:val="Normal"/>
    <w:rsid w:val="00BB6A4F"/>
    <w:pPr>
      <w:suppressAutoHyphens/>
      <w:overflowPunct w:val="0"/>
      <w:autoSpaceDE w:val="0"/>
      <w:spacing w:after="120" w:line="480" w:lineRule="auto"/>
      <w:textAlignment w:val="baseline"/>
    </w:pPr>
    <w:rPr>
      <w:szCs w:val="20"/>
      <w:lang w:eastAsia="ar-SA"/>
    </w:rPr>
  </w:style>
  <w:style w:type="paragraph" w:customStyle="1" w:styleId="Default">
    <w:name w:val="Default"/>
    <w:rsid w:val="00BB6A4F"/>
    <w:pPr>
      <w:suppressAutoHyphens/>
      <w:autoSpaceDE w:val="0"/>
    </w:pPr>
    <w:rPr>
      <w:rFonts w:ascii="Calibri" w:eastAsia="Calibri" w:hAnsi="Calibri" w:cs="Calibri"/>
      <w:color w:val="000000"/>
      <w:sz w:val="24"/>
      <w:szCs w:val="24"/>
      <w:lang w:eastAsia="ar-SA"/>
    </w:rPr>
  </w:style>
  <w:style w:type="paragraph" w:styleId="Corpsdetexte2">
    <w:name w:val="Body Text 2"/>
    <w:basedOn w:val="Normal"/>
    <w:link w:val="Corpsdetexte2Car"/>
    <w:rsid w:val="00D72253"/>
    <w:pPr>
      <w:spacing w:after="120" w:line="480" w:lineRule="auto"/>
    </w:pPr>
    <w:rPr>
      <w:lang w:val="x-none" w:eastAsia="x-none"/>
    </w:rPr>
  </w:style>
  <w:style w:type="character" w:customStyle="1" w:styleId="Corpsdetexte2Car">
    <w:name w:val="Corps de texte 2 Car"/>
    <w:link w:val="Corpsdetexte2"/>
    <w:rsid w:val="00D72253"/>
    <w:rPr>
      <w:sz w:val="24"/>
      <w:szCs w:val="24"/>
    </w:rPr>
  </w:style>
  <w:style w:type="character" w:styleId="Marquedecommentaire">
    <w:name w:val="annotation reference"/>
    <w:rsid w:val="007D02BA"/>
    <w:rPr>
      <w:sz w:val="16"/>
      <w:szCs w:val="16"/>
    </w:rPr>
  </w:style>
  <w:style w:type="paragraph" w:styleId="Commentaire">
    <w:name w:val="annotation text"/>
    <w:basedOn w:val="Normal"/>
    <w:link w:val="CommentaireCar"/>
    <w:rsid w:val="007D02BA"/>
    <w:rPr>
      <w:sz w:val="20"/>
      <w:szCs w:val="20"/>
    </w:rPr>
  </w:style>
  <w:style w:type="character" w:customStyle="1" w:styleId="CommentaireCar">
    <w:name w:val="Commentaire Car"/>
    <w:basedOn w:val="Policepardfaut"/>
    <w:link w:val="Commentaire"/>
    <w:rsid w:val="007D02BA"/>
  </w:style>
  <w:style w:type="paragraph" w:styleId="Objetducommentaire">
    <w:name w:val="annotation subject"/>
    <w:basedOn w:val="Commentaire"/>
    <w:next w:val="Commentaire"/>
    <w:link w:val="ObjetducommentaireCar"/>
    <w:rsid w:val="007D02BA"/>
    <w:rPr>
      <w:b/>
      <w:bCs/>
      <w:lang w:val="x-none" w:eastAsia="x-none"/>
    </w:rPr>
  </w:style>
  <w:style w:type="character" w:customStyle="1" w:styleId="ObjetducommentaireCar">
    <w:name w:val="Objet du commentaire Car"/>
    <w:link w:val="Objetducommentaire"/>
    <w:rsid w:val="007D02BA"/>
    <w:rPr>
      <w:b/>
      <w:bCs/>
    </w:rPr>
  </w:style>
  <w:style w:type="character" w:customStyle="1" w:styleId="ParagraphedelisteCar">
    <w:name w:val="Paragraphe de liste Car"/>
    <w:link w:val="Paragraphedeliste"/>
    <w:uiPriority w:val="34"/>
    <w:rsid w:val="00286E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421667">
      <w:bodyDiv w:val="1"/>
      <w:marLeft w:val="0"/>
      <w:marRight w:val="0"/>
      <w:marTop w:val="0"/>
      <w:marBottom w:val="0"/>
      <w:divBdr>
        <w:top w:val="none" w:sz="0" w:space="0" w:color="auto"/>
        <w:left w:val="none" w:sz="0" w:space="0" w:color="auto"/>
        <w:bottom w:val="none" w:sz="0" w:space="0" w:color="auto"/>
        <w:right w:val="none" w:sz="0" w:space="0" w:color="auto"/>
      </w:divBdr>
    </w:div>
    <w:div w:id="653294409">
      <w:bodyDiv w:val="1"/>
      <w:marLeft w:val="0"/>
      <w:marRight w:val="0"/>
      <w:marTop w:val="0"/>
      <w:marBottom w:val="0"/>
      <w:divBdr>
        <w:top w:val="none" w:sz="0" w:space="0" w:color="auto"/>
        <w:left w:val="none" w:sz="0" w:space="0" w:color="auto"/>
        <w:bottom w:val="none" w:sz="0" w:space="0" w:color="auto"/>
        <w:right w:val="none" w:sz="0" w:space="0" w:color="auto"/>
      </w:divBdr>
    </w:div>
    <w:div w:id="716051641">
      <w:bodyDiv w:val="1"/>
      <w:marLeft w:val="0"/>
      <w:marRight w:val="0"/>
      <w:marTop w:val="0"/>
      <w:marBottom w:val="0"/>
      <w:divBdr>
        <w:top w:val="none" w:sz="0" w:space="0" w:color="auto"/>
        <w:left w:val="none" w:sz="0" w:space="0" w:color="auto"/>
        <w:bottom w:val="none" w:sz="0" w:space="0" w:color="auto"/>
        <w:right w:val="none" w:sz="0" w:space="0" w:color="auto"/>
      </w:divBdr>
    </w:div>
    <w:div w:id="1292590722">
      <w:bodyDiv w:val="1"/>
      <w:marLeft w:val="0"/>
      <w:marRight w:val="0"/>
      <w:marTop w:val="0"/>
      <w:marBottom w:val="0"/>
      <w:divBdr>
        <w:top w:val="none" w:sz="0" w:space="0" w:color="auto"/>
        <w:left w:val="none" w:sz="0" w:space="0" w:color="auto"/>
        <w:bottom w:val="none" w:sz="0" w:space="0" w:color="auto"/>
        <w:right w:val="none" w:sz="0" w:space="0" w:color="auto"/>
      </w:divBdr>
    </w:div>
    <w:div w:id="1903952292">
      <w:bodyDiv w:val="1"/>
      <w:marLeft w:val="0"/>
      <w:marRight w:val="0"/>
      <w:marTop w:val="0"/>
      <w:marBottom w:val="0"/>
      <w:divBdr>
        <w:top w:val="none" w:sz="0" w:space="0" w:color="auto"/>
        <w:left w:val="none" w:sz="0" w:space="0" w:color="auto"/>
        <w:bottom w:val="none" w:sz="0" w:space="0" w:color="auto"/>
        <w:right w:val="none" w:sz="0" w:space="0" w:color="auto"/>
      </w:divBdr>
    </w:div>
    <w:div w:id="193069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lmard.com/Arduino-lecon7.html" TargetMode="External"/><Relationship Id="rId13" Type="http://schemas.openxmlformats.org/officeDocument/2006/relationships/hyperlink" Target="https://fr.wikipedia.org/wiki/M%C3%A9moire_informatique" TargetMode="External"/><Relationship Id="rId18" Type="http://schemas.openxmlformats.org/officeDocument/2006/relationships/hyperlink" Target="https://fr.wikipedia.org/wiki/Musique"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fr.wikipedia.org/wiki/Note_de_musiqu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r.wikipedia.org/wiki/Processeur" TargetMode="External"/><Relationship Id="rId17" Type="http://schemas.openxmlformats.org/officeDocument/2006/relationships/image" Target="media/image2.jpg"/><Relationship Id="rId25" Type="http://schemas.openxmlformats.org/officeDocument/2006/relationships/hyperlink" Target="http://fr.wikipedia.org/wiki/Note_de_musique"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fr.wikipedia.org/wiki/Syst%C3%A8me_embarqu%C3%A9" TargetMode="External"/><Relationship Id="rId20" Type="http://schemas.openxmlformats.org/officeDocument/2006/relationships/hyperlink" Target="https://fr.wikipedia.org/wiki/Hauteur_(musiqu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Ordinateur" TargetMode="External"/><Relationship Id="rId24" Type="http://schemas.openxmlformats.org/officeDocument/2006/relationships/image" Target="media/image3.pn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fr.wikipedia.org/wiki/Microprocesseur" TargetMode="External"/><Relationship Id="rId23" Type="http://schemas.openxmlformats.org/officeDocument/2006/relationships/hyperlink" Target="https://fr.wikipedia.org/wiki/Instruments_de_musique"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https://fr.wikipedia.org/wiki/Circuit_int%C3%A9gr%C3%A9" TargetMode="External"/><Relationship Id="rId19" Type="http://schemas.openxmlformats.org/officeDocument/2006/relationships/hyperlink" Target="https://fr.wikipedia.org/wiki/Son_(physique)"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fr.wikipedia.org/wiki/Entr%C3%A9es-sorties" TargetMode="External"/><Relationship Id="rId22" Type="http://schemas.openxmlformats.org/officeDocument/2006/relationships/hyperlink" Target="https://fr.wikipedia.org/wiki/Accordage"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9C4ED-38A4-460C-B591-A0E92CBA0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2090</Words>
  <Characters>11497</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13560</CharactersWithSpaces>
  <SharedDoc>false</SharedDoc>
  <HLinks>
    <vt:vector size="90" baseType="variant">
      <vt:variant>
        <vt:i4>3539057</vt:i4>
      </vt:variant>
      <vt:variant>
        <vt:i4>42</vt:i4>
      </vt:variant>
      <vt:variant>
        <vt:i4>0</vt:i4>
      </vt:variant>
      <vt:variant>
        <vt:i4>5</vt:i4>
      </vt:variant>
      <vt:variant>
        <vt:lpwstr>http://fr.wikipedia.org/wiki/Note_de_musique</vt:lpwstr>
      </vt:variant>
      <vt:variant>
        <vt:lpwstr/>
      </vt:variant>
      <vt:variant>
        <vt:i4>8323133</vt:i4>
      </vt:variant>
      <vt:variant>
        <vt:i4>39</vt:i4>
      </vt:variant>
      <vt:variant>
        <vt:i4>0</vt:i4>
      </vt:variant>
      <vt:variant>
        <vt:i4>5</vt:i4>
      </vt:variant>
      <vt:variant>
        <vt:lpwstr>https://fr.wikipedia.org/wiki/Instruments_de_musique</vt:lpwstr>
      </vt:variant>
      <vt:variant>
        <vt:lpwstr/>
      </vt:variant>
      <vt:variant>
        <vt:i4>4063334</vt:i4>
      </vt:variant>
      <vt:variant>
        <vt:i4>36</vt:i4>
      </vt:variant>
      <vt:variant>
        <vt:i4>0</vt:i4>
      </vt:variant>
      <vt:variant>
        <vt:i4>5</vt:i4>
      </vt:variant>
      <vt:variant>
        <vt:lpwstr>https://fr.wikipedia.org/wiki/Accordage</vt:lpwstr>
      </vt:variant>
      <vt:variant>
        <vt:lpwstr/>
      </vt:variant>
      <vt:variant>
        <vt:i4>6881336</vt:i4>
      </vt:variant>
      <vt:variant>
        <vt:i4>33</vt:i4>
      </vt:variant>
      <vt:variant>
        <vt:i4>0</vt:i4>
      </vt:variant>
      <vt:variant>
        <vt:i4>5</vt:i4>
      </vt:variant>
      <vt:variant>
        <vt:lpwstr>https://fr.wikipedia.org/wiki/Note_de_musique</vt:lpwstr>
      </vt:variant>
      <vt:variant>
        <vt:lpwstr/>
      </vt:variant>
      <vt:variant>
        <vt:i4>262204</vt:i4>
      </vt:variant>
      <vt:variant>
        <vt:i4>30</vt:i4>
      </vt:variant>
      <vt:variant>
        <vt:i4>0</vt:i4>
      </vt:variant>
      <vt:variant>
        <vt:i4>5</vt:i4>
      </vt:variant>
      <vt:variant>
        <vt:lpwstr>https://fr.wikipedia.org/wiki/Hauteur_(musique)</vt:lpwstr>
      </vt:variant>
      <vt:variant>
        <vt:lpwstr/>
      </vt:variant>
      <vt:variant>
        <vt:i4>3997773</vt:i4>
      </vt:variant>
      <vt:variant>
        <vt:i4>27</vt:i4>
      </vt:variant>
      <vt:variant>
        <vt:i4>0</vt:i4>
      </vt:variant>
      <vt:variant>
        <vt:i4>5</vt:i4>
      </vt:variant>
      <vt:variant>
        <vt:lpwstr>https://fr.wikipedia.org/wiki/Son_(physique)</vt:lpwstr>
      </vt:variant>
      <vt:variant>
        <vt:lpwstr/>
      </vt:variant>
      <vt:variant>
        <vt:i4>5767192</vt:i4>
      </vt:variant>
      <vt:variant>
        <vt:i4>24</vt:i4>
      </vt:variant>
      <vt:variant>
        <vt:i4>0</vt:i4>
      </vt:variant>
      <vt:variant>
        <vt:i4>5</vt:i4>
      </vt:variant>
      <vt:variant>
        <vt:lpwstr>https://fr.wikipedia.org/wiki/Musique</vt:lpwstr>
      </vt:variant>
      <vt:variant>
        <vt:lpwstr/>
      </vt:variant>
      <vt:variant>
        <vt:i4>5767224</vt:i4>
      </vt:variant>
      <vt:variant>
        <vt:i4>21</vt:i4>
      </vt:variant>
      <vt:variant>
        <vt:i4>0</vt:i4>
      </vt:variant>
      <vt:variant>
        <vt:i4>5</vt:i4>
      </vt:variant>
      <vt:variant>
        <vt:lpwstr>https://fr.wikipedia.org/wiki/Syst%C3%A8me_embarqu%C3%A9</vt:lpwstr>
      </vt:variant>
      <vt:variant>
        <vt:lpwstr/>
      </vt:variant>
      <vt:variant>
        <vt:i4>5636113</vt:i4>
      </vt:variant>
      <vt:variant>
        <vt:i4>18</vt:i4>
      </vt:variant>
      <vt:variant>
        <vt:i4>0</vt:i4>
      </vt:variant>
      <vt:variant>
        <vt:i4>5</vt:i4>
      </vt:variant>
      <vt:variant>
        <vt:lpwstr>https://fr.wikipedia.org/wiki/Microprocesseur</vt:lpwstr>
      </vt:variant>
      <vt:variant>
        <vt:lpwstr/>
      </vt:variant>
      <vt:variant>
        <vt:i4>3801127</vt:i4>
      </vt:variant>
      <vt:variant>
        <vt:i4>15</vt:i4>
      </vt:variant>
      <vt:variant>
        <vt:i4>0</vt:i4>
      </vt:variant>
      <vt:variant>
        <vt:i4>5</vt:i4>
      </vt:variant>
      <vt:variant>
        <vt:lpwstr>https://fr.wikipedia.org/wiki/Entr%C3%A9es-sorties</vt:lpwstr>
      </vt:variant>
      <vt:variant>
        <vt:lpwstr/>
      </vt:variant>
      <vt:variant>
        <vt:i4>2555982</vt:i4>
      </vt:variant>
      <vt:variant>
        <vt:i4>12</vt:i4>
      </vt:variant>
      <vt:variant>
        <vt:i4>0</vt:i4>
      </vt:variant>
      <vt:variant>
        <vt:i4>5</vt:i4>
      </vt:variant>
      <vt:variant>
        <vt:lpwstr>https://fr.wikipedia.org/wiki/M%C3%A9moire_informatique</vt:lpwstr>
      </vt:variant>
      <vt:variant>
        <vt:lpwstr/>
      </vt:variant>
      <vt:variant>
        <vt:i4>4456459</vt:i4>
      </vt:variant>
      <vt:variant>
        <vt:i4>9</vt:i4>
      </vt:variant>
      <vt:variant>
        <vt:i4>0</vt:i4>
      </vt:variant>
      <vt:variant>
        <vt:i4>5</vt:i4>
      </vt:variant>
      <vt:variant>
        <vt:lpwstr>https://fr.wikipedia.org/wiki/Processeur</vt:lpwstr>
      </vt:variant>
      <vt:variant>
        <vt:lpwstr/>
      </vt:variant>
      <vt:variant>
        <vt:i4>6029331</vt:i4>
      </vt:variant>
      <vt:variant>
        <vt:i4>6</vt:i4>
      </vt:variant>
      <vt:variant>
        <vt:i4>0</vt:i4>
      </vt:variant>
      <vt:variant>
        <vt:i4>5</vt:i4>
      </vt:variant>
      <vt:variant>
        <vt:lpwstr>https://fr.wikipedia.org/wiki/Ordinateur</vt:lpwstr>
      </vt:variant>
      <vt:variant>
        <vt:lpwstr/>
      </vt:variant>
      <vt:variant>
        <vt:i4>262193</vt:i4>
      </vt:variant>
      <vt:variant>
        <vt:i4>3</vt:i4>
      </vt:variant>
      <vt:variant>
        <vt:i4>0</vt:i4>
      </vt:variant>
      <vt:variant>
        <vt:i4>5</vt:i4>
      </vt:variant>
      <vt:variant>
        <vt:lpwstr>https://fr.wikipedia.org/wiki/Circuit_int%C3%A9gr%C3%A9</vt:lpwstr>
      </vt:variant>
      <vt:variant>
        <vt:lpwstr/>
      </vt:variant>
      <vt:variant>
        <vt:i4>8061035</vt:i4>
      </vt:variant>
      <vt:variant>
        <vt:i4>0</vt:i4>
      </vt:variant>
      <vt:variant>
        <vt:i4>0</vt:i4>
      </vt:variant>
      <vt:variant>
        <vt:i4>5</vt:i4>
      </vt:variant>
      <vt:variant>
        <vt:lpwstr>http://colmard.com/Arduino-lecon7.html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Manou</dc:creator>
  <cp:keywords/>
  <cp:lastModifiedBy>A. ROUZAIRE</cp:lastModifiedBy>
  <cp:revision>3</cp:revision>
  <cp:lastPrinted>2013-03-29T11:59:00Z</cp:lastPrinted>
  <dcterms:created xsi:type="dcterms:W3CDTF">2019-09-03T17:08:00Z</dcterms:created>
  <dcterms:modified xsi:type="dcterms:W3CDTF">2020-02-10T08:23:00Z</dcterms:modified>
</cp:coreProperties>
</file>