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6" w:rsidRPr="00112FF7" w:rsidRDefault="00B12234" w:rsidP="00112FF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12FF7">
        <w:rPr>
          <w:b/>
          <w:sz w:val="36"/>
          <w:szCs w:val="36"/>
        </w:rPr>
        <w:t>Fiche synthétique : Méthode Danièle Dumont</w:t>
      </w:r>
    </w:p>
    <w:p w:rsidR="00747E3D" w:rsidRDefault="00747E3D">
      <w:r>
        <w:t>Docteur en Sciences du langage, rééducatrice en écriture.</w:t>
      </w:r>
    </w:p>
    <w:p w:rsidR="00687900" w:rsidRDefault="00687900">
      <w:r>
        <w:t>Hypothèse</w:t>
      </w:r>
      <w:r w:rsidR="00112FF7">
        <w:t xml:space="preserve"> de travail</w:t>
      </w:r>
      <w:r>
        <w:t xml:space="preserve"> : Deux gestes de base qui permettent de former toutes les lettres : </w:t>
      </w:r>
      <w:r>
        <w:rPr>
          <w:noProof/>
          <w:lang w:eastAsia="fr-FR"/>
        </w:rPr>
        <w:drawing>
          <wp:inline distT="0" distB="0" distL="0" distR="0" wp14:anchorId="470227AF" wp14:editId="38B94169">
            <wp:extent cx="381000" cy="243840"/>
            <wp:effectExtent l="0" t="0" r="0" b="381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7" cy="24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et </w:t>
      </w:r>
      <w:r>
        <w:rPr>
          <w:noProof/>
          <w:lang w:eastAsia="fr-FR"/>
        </w:rPr>
        <w:drawing>
          <wp:inline distT="0" distB="0" distL="0" distR="0" wp14:anchorId="730E8FFF" wp14:editId="5AA982F6">
            <wp:extent cx="419100" cy="279400"/>
            <wp:effectExtent l="0" t="0" r="0" b="6350"/>
            <wp:docPr id="5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3" cy="2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022"/>
        <w:gridCol w:w="2799"/>
        <w:gridCol w:w="2799"/>
      </w:tblGrid>
      <w:tr w:rsidR="00B12234" w:rsidRPr="001911F4" w:rsidTr="00C743EC">
        <w:tc>
          <w:tcPr>
            <w:tcW w:w="4106" w:type="dxa"/>
          </w:tcPr>
          <w:p w:rsidR="001911F4" w:rsidRPr="00AD68C8" w:rsidRDefault="00B12234" w:rsidP="00AD68C8">
            <w:pPr>
              <w:jc w:val="center"/>
              <w:rPr>
                <w:b/>
                <w:sz w:val="20"/>
                <w:szCs w:val="20"/>
              </w:rPr>
            </w:pPr>
            <w:r w:rsidRPr="00AD68C8">
              <w:rPr>
                <w:b/>
                <w:sz w:val="20"/>
                <w:szCs w:val="20"/>
              </w:rPr>
              <w:t>Stade du développement moteur : ciblé au geste d’écriture</w:t>
            </w:r>
            <w:r w:rsidR="00AD68C8" w:rsidRPr="00AD68C8">
              <w:rPr>
                <w:b/>
                <w:sz w:val="20"/>
                <w:szCs w:val="20"/>
              </w:rPr>
              <w:t xml:space="preserve"> (</w:t>
            </w:r>
            <w:r w:rsidR="001911F4" w:rsidRPr="00AD68C8">
              <w:rPr>
                <w:b/>
                <w:sz w:val="20"/>
                <w:szCs w:val="20"/>
              </w:rPr>
              <w:t xml:space="preserve">Ajuriaguerra et </w:t>
            </w:r>
            <w:r w:rsidR="00AD68C8" w:rsidRPr="00AD68C8">
              <w:rPr>
                <w:b/>
                <w:sz w:val="20"/>
                <w:szCs w:val="20"/>
              </w:rPr>
              <w:t>Lurçat</w:t>
            </w:r>
            <w:r w:rsidR="001911F4" w:rsidRPr="00AD68C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12234" w:rsidRPr="00AD68C8" w:rsidRDefault="00112FF7" w:rsidP="001911F4">
            <w:pPr>
              <w:jc w:val="center"/>
              <w:rPr>
                <w:b/>
                <w:sz w:val="20"/>
                <w:szCs w:val="20"/>
              </w:rPr>
            </w:pPr>
            <w:r w:rsidRPr="00AD68C8">
              <w:rPr>
                <w:b/>
                <w:sz w:val="20"/>
                <w:szCs w:val="20"/>
              </w:rPr>
              <w:t>Latéralité</w:t>
            </w:r>
          </w:p>
        </w:tc>
        <w:tc>
          <w:tcPr>
            <w:tcW w:w="2022" w:type="dxa"/>
          </w:tcPr>
          <w:p w:rsidR="00B12234" w:rsidRPr="00AD68C8" w:rsidRDefault="00112FF7" w:rsidP="001911F4">
            <w:pPr>
              <w:jc w:val="center"/>
              <w:rPr>
                <w:b/>
                <w:sz w:val="20"/>
                <w:szCs w:val="20"/>
              </w:rPr>
            </w:pPr>
            <w:r w:rsidRPr="00AD68C8">
              <w:rPr>
                <w:b/>
                <w:sz w:val="20"/>
                <w:szCs w:val="20"/>
              </w:rPr>
              <w:t>Horizontalité</w:t>
            </w:r>
          </w:p>
        </w:tc>
        <w:tc>
          <w:tcPr>
            <w:tcW w:w="2799" w:type="dxa"/>
          </w:tcPr>
          <w:p w:rsidR="00B12234" w:rsidRPr="00AD68C8" w:rsidRDefault="00112FF7" w:rsidP="001911F4">
            <w:pPr>
              <w:jc w:val="center"/>
              <w:rPr>
                <w:b/>
                <w:sz w:val="20"/>
                <w:szCs w:val="20"/>
              </w:rPr>
            </w:pPr>
            <w:r w:rsidRPr="00AD68C8">
              <w:rPr>
                <w:b/>
                <w:sz w:val="20"/>
                <w:szCs w:val="20"/>
              </w:rPr>
              <w:t>Tenue du crayon</w:t>
            </w:r>
          </w:p>
          <w:p w:rsidR="00442456" w:rsidRPr="00AD68C8" w:rsidRDefault="00442456" w:rsidP="001911F4">
            <w:pPr>
              <w:jc w:val="center"/>
              <w:rPr>
                <w:b/>
                <w:sz w:val="20"/>
                <w:szCs w:val="20"/>
              </w:rPr>
            </w:pPr>
            <w:r w:rsidRPr="00AD68C8">
              <w:rPr>
                <w:b/>
                <w:sz w:val="20"/>
                <w:szCs w:val="20"/>
              </w:rPr>
              <w:t>Et posture</w:t>
            </w:r>
          </w:p>
        </w:tc>
        <w:tc>
          <w:tcPr>
            <w:tcW w:w="2799" w:type="dxa"/>
          </w:tcPr>
          <w:p w:rsidR="00B12234" w:rsidRPr="00AD68C8" w:rsidRDefault="00112FF7" w:rsidP="001911F4">
            <w:pPr>
              <w:jc w:val="center"/>
              <w:rPr>
                <w:b/>
                <w:sz w:val="20"/>
                <w:szCs w:val="20"/>
              </w:rPr>
            </w:pPr>
            <w:r w:rsidRPr="00AD68C8">
              <w:rPr>
                <w:b/>
                <w:sz w:val="20"/>
                <w:szCs w:val="20"/>
              </w:rPr>
              <w:t>Les gestes</w:t>
            </w:r>
          </w:p>
        </w:tc>
      </w:tr>
      <w:tr w:rsidR="00B12234" w:rsidRPr="00AD68C8" w:rsidTr="00C743EC">
        <w:tc>
          <w:tcPr>
            <w:tcW w:w="4106" w:type="dxa"/>
          </w:tcPr>
          <w:p w:rsidR="00912CE7" w:rsidRPr="00AD68C8" w:rsidRDefault="00C02617" w:rsidP="00B12234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La phase 1 : La phase motrice</w:t>
            </w:r>
          </w:p>
          <w:p w:rsidR="00912CE7" w:rsidRPr="00AD68C8" w:rsidRDefault="00C02617" w:rsidP="00B12234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De 18 mois à deux ans : le gribouillage</w:t>
            </w:r>
          </w:p>
          <w:p w:rsidR="00B12234" w:rsidRPr="00AD68C8" w:rsidRDefault="00B12234" w:rsidP="00B12234">
            <w:pPr>
              <w:ind w:left="21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2234" w:rsidRPr="00AD68C8" w:rsidRDefault="00C743EC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Repérer dans des situations de classe la latéralité des enfants</w:t>
            </w:r>
          </w:p>
        </w:tc>
        <w:tc>
          <w:tcPr>
            <w:tcW w:w="2022" w:type="dxa"/>
          </w:tcPr>
          <w:p w:rsidR="00B12234" w:rsidRPr="00AD68C8" w:rsidRDefault="00B12234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B12234" w:rsidRPr="00AD68C8" w:rsidRDefault="00112FF7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 xml:space="preserve">Proposer des outils </w:t>
            </w:r>
            <w:r w:rsidR="00C743EC" w:rsidRPr="00AD68C8">
              <w:rPr>
                <w:sz w:val="20"/>
                <w:szCs w:val="20"/>
              </w:rPr>
              <w:t xml:space="preserve">scripteurs </w:t>
            </w:r>
            <w:r w:rsidRPr="00AD68C8">
              <w:rPr>
                <w:sz w:val="20"/>
                <w:szCs w:val="20"/>
              </w:rPr>
              <w:t>ne nécessitant pas une bonne tenue du crayon</w:t>
            </w:r>
          </w:p>
        </w:tc>
        <w:tc>
          <w:tcPr>
            <w:tcW w:w="2799" w:type="dxa"/>
          </w:tcPr>
          <w:p w:rsidR="00B12234" w:rsidRPr="00AD68C8" w:rsidRDefault="00112FF7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TPS : travailler l’attaque de la boucle en motricité : ex jeu du croquet</w:t>
            </w:r>
          </w:p>
        </w:tc>
      </w:tr>
      <w:tr w:rsidR="00B12234" w:rsidRPr="00AD68C8" w:rsidTr="00C743EC">
        <w:tc>
          <w:tcPr>
            <w:tcW w:w="4106" w:type="dxa"/>
          </w:tcPr>
          <w:p w:rsidR="00B12234" w:rsidRPr="00AD68C8" w:rsidRDefault="00B12234" w:rsidP="00B12234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La phase 2 : La phase perceptive</w:t>
            </w:r>
          </w:p>
          <w:p w:rsidR="00B12234" w:rsidRPr="00AD68C8" w:rsidRDefault="00B12234" w:rsidP="00B12234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De 2 à 3 ans : naissance des premières formes</w:t>
            </w:r>
          </w:p>
          <w:p w:rsidR="00B12234" w:rsidRPr="00AD68C8" w:rsidRDefault="00B12234" w:rsidP="00B1223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traits verticaux</w:t>
            </w:r>
          </w:p>
          <w:p w:rsidR="00B12234" w:rsidRPr="00AD68C8" w:rsidRDefault="00B12234" w:rsidP="00B12234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D68C8">
              <w:rPr>
                <w:b/>
                <w:sz w:val="20"/>
                <w:szCs w:val="20"/>
              </w:rPr>
              <w:t>Les traits horizontaux</w:t>
            </w:r>
          </w:p>
          <w:p w:rsidR="00B12234" w:rsidRPr="00AD68C8" w:rsidRDefault="00B12234" w:rsidP="00B1223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cercles plus ou moins fermés</w:t>
            </w:r>
          </w:p>
          <w:p w:rsidR="00B12234" w:rsidRPr="00AD68C8" w:rsidRDefault="00B12234" w:rsidP="00B12234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D68C8">
              <w:rPr>
                <w:b/>
                <w:sz w:val="20"/>
                <w:szCs w:val="20"/>
              </w:rPr>
              <w:t>Une amorce de boucles</w:t>
            </w:r>
          </w:p>
          <w:p w:rsidR="00B12234" w:rsidRPr="00AD68C8" w:rsidRDefault="00B122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2234" w:rsidRPr="00AD68C8" w:rsidRDefault="00C743EC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Repérer dans des situations de classe la latéralité des enfants</w:t>
            </w:r>
          </w:p>
          <w:p w:rsidR="00C743EC" w:rsidRPr="00AD68C8" w:rsidRDefault="00C743EC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Apprendre à une classe à reconnaître la droite</w:t>
            </w:r>
          </w:p>
          <w:p w:rsidR="00C743EC" w:rsidRPr="00AD68C8" w:rsidRDefault="00C743EC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B12234" w:rsidRPr="00AD68C8" w:rsidRDefault="00C743EC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Aligner des objets</w:t>
            </w:r>
          </w:p>
          <w:p w:rsidR="00C743EC" w:rsidRPr="00AD68C8" w:rsidRDefault="00C743EC" w:rsidP="00C743EC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Motricité</w:t>
            </w:r>
          </w:p>
          <w:p w:rsidR="00C743EC" w:rsidRPr="00AD68C8" w:rsidRDefault="00C743EC" w:rsidP="00C743EC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Sur des tables</w:t>
            </w:r>
          </w:p>
          <w:p w:rsidR="00C743EC" w:rsidRPr="00AD68C8" w:rsidRDefault="00442456" w:rsidP="00C743EC">
            <w:pPr>
              <w:ind w:left="-43"/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Algorithmes</w:t>
            </w:r>
            <w:r w:rsidR="00C743EC" w:rsidRPr="00AD68C8">
              <w:rPr>
                <w:sz w:val="20"/>
                <w:szCs w:val="20"/>
              </w:rPr>
              <w:t> :</w:t>
            </w:r>
          </w:p>
          <w:p w:rsidR="00C743EC" w:rsidRPr="00AD68C8" w:rsidRDefault="00C743EC" w:rsidP="00C743EC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colliers</w:t>
            </w:r>
          </w:p>
        </w:tc>
        <w:tc>
          <w:tcPr>
            <w:tcW w:w="2799" w:type="dxa"/>
          </w:tcPr>
          <w:p w:rsidR="00B12234" w:rsidRPr="00AD68C8" w:rsidRDefault="00C743EC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Proposer des outils scripteurs ne nécessitant pas une bonne tenue du crayon</w:t>
            </w:r>
          </w:p>
          <w:p w:rsidR="00C743EC" w:rsidRPr="00AD68C8" w:rsidRDefault="00C743EC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Peinture à l’index</w:t>
            </w:r>
          </w:p>
          <w:p w:rsidR="00C743EC" w:rsidRPr="00AD68C8" w:rsidRDefault="00C743EC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Jeux de doigts</w:t>
            </w:r>
          </w:p>
          <w:p w:rsidR="00747E3D" w:rsidRPr="00AD68C8" w:rsidRDefault="00747E3D" w:rsidP="00AD68C8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Ateliers explicites de tenue de crayon</w:t>
            </w:r>
          </w:p>
        </w:tc>
        <w:tc>
          <w:tcPr>
            <w:tcW w:w="2799" w:type="dxa"/>
          </w:tcPr>
          <w:p w:rsidR="00B12234" w:rsidRPr="00AD68C8" w:rsidRDefault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Mouvement du bras - &gt; trait horizontal</w:t>
            </w:r>
          </w:p>
          <w:p w:rsidR="00747E3D" w:rsidRPr="00AD68C8" w:rsidRDefault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 xml:space="preserve">L’attaque de la boucle en motricité </w:t>
            </w:r>
          </w:p>
          <w:p w:rsidR="00747E3D" w:rsidRPr="00AD68C8" w:rsidRDefault="00747E3D" w:rsidP="00747E3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 xml:space="preserve">jeu du croquet </w:t>
            </w:r>
          </w:p>
          <w:p w:rsidR="00747E3D" w:rsidRPr="00AD68C8" w:rsidRDefault="00747E3D" w:rsidP="00747E3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jeu du foulard</w:t>
            </w:r>
          </w:p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 geste du foulard sur plan vertical en avançant -&gt; les boucles</w:t>
            </w:r>
          </w:p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Passage à l’écrit sur table quand l’enfant est près</w:t>
            </w:r>
          </w:p>
        </w:tc>
      </w:tr>
      <w:tr w:rsidR="00B12234" w:rsidRPr="00AD68C8" w:rsidTr="00C743EC">
        <w:tc>
          <w:tcPr>
            <w:tcW w:w="4106" w:type="dxa"/>
          </w:tcPr>
          <w:p w:rsidR="00912CE7" w:rsidRPr="00AD68C8" w:rsidRDefault="00C02617" w:rsidP="00687900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 xml:space="preserve">Phase 3 : La phase de représentation </w:t>
            </w:r>
          </w:p>
          <w:p w:rsidR="00912CE7" w:rsidRPr="00AD68C8" w:rsidRDefault="00C02617" w:rsidP="00687900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De 3 à 4 ans : Conscience de la forme</w:t>
            </w:r>
          </w:p>
          <w:p w:rsidR="00912CE7" w:rsidRPr="00AD68C8" w:rsidRDefault="00C02617" w:rsidP="006879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traits parallèles</w:t>
            </w:r>
          </w:p>
          <w:p w:rsidR="00912CE7" w:rsidRPr="00AD68C8" w:rsidRDefault="00C02617" w:rsidP="006879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débuts de croix</w:t>
            </w:r>
          </w:p>
          <w:p w:rsidR="00912CE7" w:rsidRPr="00AD68C8" w:rsidRDefault="00C02617" w:rsidP="00687900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D68C8">
              <w:rPr>
                <w:b/>
                <w:sz w:val="20"/>
                <w:szCs w:val="20"/>
              </w:rPr>
              <w:t>Les boucles étirées et allongées : sur plan vertical puis plan horizontal</w:t>
            </w:r>
          </w:p>
          <w:p w:rsidR="00912CE7" w:rsidRPr="00AD68C8" w:rsidRDefault="00C02617" w:rsidP="006879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spirales</w:t>
            </w:r>
          </w:p>
          <w:p w:rsidR="00912CE7" w:rsidRPr="00AD68C8" w:rsidRDefault="00C02617" w:rsidP="006879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arabesques</w:t>
            </w:r>
          </w:p>
          <w:p w:rsidR="00912CE7" w:rsidRPr="00AD68C8" w:rsidRDefault="00C02617" w:rsidP="006879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ponts</w:t>
            </w:r>
          </w:p>
          <w:p w:rsidR="00912CE7" w:rsidRPr="00AD68C8" w:rsidRDefault="00C02617" w:rsidP="006879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 xml:space="preserve">Les encadrements </w:t>
            </w:r>
          </w:p>
          <w:p w:rsidR="00912CE7" w:rsidRPr="00AD68C8" w:rsidRDefault="00C02617" w:rsidP="006879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concentriques</w:t>
            </w:r>
          </w:p>
          <w:p w:rsidR="00912CE7" w:rsidRPr="00AD68C8" w:rsidRDefault="00C02617" w:rsidP="00687900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ronds tangents</w:t>
            </w:r>
          </w:p>
          <w:p w:rsidR="00B12234" w:rsidRPr="00AD68C8" w:rsidRDefault="00C02617" w:rsidP="00C743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bonhommes</w:t>
            </w:r>
          </w:p>
        </w:tc>
        <w:tc>
          <w:tcPr>
            <w:tcW w:w="2268" w:type="dxa"/>
          </w:tcPr>
          <w:p w:rsidR="00C743EC" w:rsidRPr="00AD68C8" w:rsidRDefault="00C743EC" w:rsidP="00C743EC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Repérer dans des situations de classe la latéralité des enfants</w:t>
            </w:r>
          </w:p>
          <w:p w:rsidR="00C743EC" w:rsidRPr="00AD68C8" w:rsidRDefault="00C743EC" w:rsidP="00C743EC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Apprendre à une classe à reconnaître la droite</w:t>
            </w:r>
          </w:p>
          <w:p w:rsidR="00B12234" w:rsidRPr="00AD68C8" w:rsidRDefault="00B12234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Aligner des objets</w:t>
            </w:r>
          </w:p>
          <w:p w:rsidR="00747E3D" w:rsidRPr="00AD68C8" w:rsidRDefault="00747E3D" w:rsidP="00747E3D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Motricité</w:t>
            </w:r>
          </w:p>
          <w:p w:rsidR="00747E3D" w:rsidRPr="00AD68C8" w:rsidRDefault="00747E3D" w:rsidP="00747E3D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Sur des tables</w:t>
            </w:r>
          </w:p>
          <w:p w:rsidR="00747E3D" w:rsidRPr="00AD68C8" w:rsidRDefault="00747E3D" w:rsidP="00747E3D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Des gommettes</w:t>
            </w:r>
          </w:p>
          <w:p w:rsidR="00747E3D" w:rsidRPr="00AD68C8" w:rsidRDefault="00442456" w:rsidP="00747E3D">
            <w:pPr>
              <w:ind w:left="-43"/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Algorithmes</w:t>
            </w:r>
            <w:r w:rsidR="00747E3D" w:rsidRPr="00AD68C8">
              <w:rPr>
                <w:sz w:val="20"/>
                <w:szCs w:val="20"/>
              </w:rPr>
              <w:t> :</w:t>
            </w:r>
          </w:p>
          <w:p w:rsidR="00B12234" w:rsidRPr="00AD68C8" w:rsidRDefault="00442456" w:rsidP="00442456">
            <w:pPr>
              <w:pStyle w:val="Paragraphedeliste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C</w:t>
            </w:r>
            <w:r w:rsidR="00747E3D" w:rsidRPr="00AD68C8">
              <w:rPr>
                <w:sz w:val="20"/>
                <w:szCs w:val="20"/>
              </w:rPr>
              <w:t>olliers</w:t>
            </w:r>
          </w:p>
        </w:tc>
        <w:tc>
          <w:tcPr>
            <w:tcW w:w="2799" w:type="dxa"/>
          </w:tcPr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Proposer des outils scripteurs ne nécessitant pas une bonne tenue du crayon</w:t>
            </w:r>
          </w:p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Peinture à l’index</w:t>
            </w:r>
          </w:p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Jeux de doigts</w:t>
            </w:r>
          </w:p>
          <w:p w:rsidR="00B12234" w:rsidRDefault="00747E3D" w:rsidP="00AD68C8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Ateliers explicites de tenue de crayon</w:t>
            </w:r>
            <w:r w:rsidR="00442456" w:rsidRPr="00AD68C8">
              <w:rPr>
                <w:sz w:val="20"/>
                <w:szCs w:val="20"/>
              </w:rPr>
              <w:t xml:space="preserve"> </w:t>
            </w:r>
          </w:p>
          <w:p w:rsidR="00AD68C8" w:rsidRPr="00AD68C8" w:rsidRDefault="00AD68C8" w:rsidP="00AD68C8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Mouvement du bras - &gt; trait horizontal</w:t>
            </w:r>
          </w:p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 xml:space="preserve">L’attaque de la boucle en motricité </w:t>
            </w:r>
          </w:p>
          <w:p w:rsidR="00747E3D" w:rsidRPr="00AD68C8" w:rsidRDefault="00747E3D" w:rsidP="00747E3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 xml:space="preserve">jeu du croquet </w:t>
            </w:r>
          </w:p>
          <w:p w:rsidR="00747E3D" w:rsidRPr="00AD68C8" w:rsidRDefault="00747E3D" w:rsidP="00747E3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jeu du foulard</w:t>
            </w:r>
          </w:p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 geste du foulard sur plan vertical en avançant -&gt; les boucles</w:t>
            </w:r>
          </w:p>
          <w:p w:rsidR="00B12234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Passage à l’écrit sur table quand l’enfant est près</w:t>
            </w:r>
          </w:p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étrécies (ponts à l’envers) sur plan vertical puis horizontal</w:t>
            </w:r>
          </w:p>
          <w:p w:rsidR="00747E3D" w:rsidRPr="00AD68C8" w:rsidRDefault="00747E3D" w:rsidP="00747E3D">
            <w:pPr>
              <w:rPr>
                <w:sz w:val="20"/>
                <w:szCs w:val="20"/>
              </w:rPr>
            </w:pPr>
            <w:r w:rsidRPr="00AD68C8">
              <w:rPr>
                <w:sz w:val="20"/>
                <w:szCs w:val="20"/>
              </w:rPr>
              <w:t>Les ronds sur plan vertical puis horizontal</w:t>
            </w:r>
          </w:p>
        </w:tc>
      </w:tr>
      <w:tr w:rsidR="00747E3D" w:rsidTr="00C743EC">
        <w:tc>
          <w:tcPr>
            <w:tcW w:w="4106" w:type="dxa"/>
          </w:tcPr>
          <w:p w:rsidR="00747E3D" w:rsidRPr="00687900" w:rsidRDefault="00747E3D" w:rsidP="00747E3D">
            <w:r w:rsidRPr="00687900">
              <w:lastRenderedPageBreak/>
              <w:t>Phase 4 : la genèse de la lettre de 5 à 6 ans</w:t>
            </w:r>
          </w:p>
          <w:p w:rsidR="00747E3D" w:rsidRPr="00B073B4" w:rsidRDefault="00747E3D" w:rsidP="00747E3D">
            <w:pPr>
              <w:rPr>
                <w:b/>
              </w:rPr>
            </w:pPr>
            <w:r w:rsidRPr="00B073B4">
              <w:rPr>
                <w:b/>
              </w:rPr>
              <w:t>Epanouissement du geste et des formes</w:t>
            </w:r>
          </w:p>
          <w:p w:rsidR="00747E3D" w:rsidRDefault="00747E3D" w:rsidP="00747E3D">
            <w:pPr>
              <w:ind w:left="720"/>
            </w:pPr>
          </w:p>
        </w:tc>
        <w:tc>
          <w:tcPr>
            <w:tcW w:w="2268" w:type="dxa"/>
          </w:tcPr>
          <w:p w:rsidR="00747E3D" w:rsidRDefault="00747E3D" w:rsidP="00747E3D">
            <w:r>
              <w:t>Repérer dans des situations de classe la latéralité des enfants</w:t>
            </w:r>
          </w:p>
          <w:p w:rsidR="00747E3D" w:rsidRDefault="00747E3D" w:rsidP="00747E3D">
            <w:r>
              <w:t>Apprendre à une classe à reconnaître la droite</w:t>
            </w:r>
          </w:p>
          <w:p w:rsidR="00747E3D" w:rsidRDefault="00747E3D" w:rsidP="00747E3D"/>
        </w:tc>
        <w:tc>
          <w:tcPr>
            <w:tcW w:w="2022" w:type="dxa"/>
          </w:tcPr>
          <w:p w:rsidR="00747E3D" w:rsidRDefault="00747E3D" w:rsidP="00747E3D">
            <w:r>
              <w:t>Aligner des objets</w:t>
            </w:r>
          </w:p>
          <w:p w:rsidR="00747E3D" w:rsidRDefault="00747E3D" w:rsidP="00747E3D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Motricité</w:t>
            </w:r>
          </w:p>
          <w:p w:rsidR="00747E3D" w:rsidRDefault="00747E3D" w:rsidP="00747E3D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Sur des tables</w:t>
            </w:r>
          </w:p>
          <w:p w:rsidR="00747E3D" w:rsidRDefault="00747E3D" w:rsidP="00747E3D">
            <w:pPr>
              <w:pStyle w:val="Paragraphedeliste"/>
              <w:numPr>
                <w:ilvl w:val="0"/>
                <w:numId w:val="2"/>
              </w:numPr>
              <w:ind w:left="317"/>
            </w:pPr>
            <w:r>
              <w:t>Des gommettes</w:t>
            </w:r>
          </w:p>
          <w:p w:rsidR="00747E3D" w:rsidRDefault="00747E3D" w:rsidP="00747E3D">
            <w:pPr>
              <w:ind w:left="-43"/>
            </w:pPr>
            <w:r>
              <w:t>Algortihmes :</w:t>
            </w:r>
          </w:p>
          <w:p w:rsidR="00747E3D" w:rsidRDefault="00747E3D" w:rsidP="00747E3D">
            <w:r>
              <w:t>colliers</w:t>
            </w:r>
          </w:p>
        </w:tc>
        <w:tc>
          <w:tcPr>
            <w:tcW w:w="2799" w:type="dxa"/>
          </w:tcPr>
          <w:p w:rsidR="00747E3D" w:rsidRDefault="00747E3D" w:rsidP="00747E3D">
            <w:r>
              <w:t>Proposer des outils scripteurs ne nécessitant pas une bonne tenue du crayon</w:t>
            </w:r>
          </w:p>
          <w:p w:rsidR="00747E3D" w:rsidRDefault="00747E3D" w:rsidP="00747E3D">
            <w:r>
              <w:t>Peinture à l’index</w:t>
            </w:r>
          </w:p>
          <w:p w:rsidR="00747E3D" w:rsidRDefault="00747E3D" w:rsidP="00747E3D">
            <w:r>
              <w:t>Jeux de doigts</w:t>
            </w:r>
          </w:p>
          <w:p w:rsidR="00747E3D" w:rsidRDefault="00747E3D" w:rsidP="00747E3D">
            <w:r>
              <w:t>Ateliers explicites de tenue de crayon</w:t>
            </w:r>
          </w:p>
        </w:tc>
        <w:tc>
          <w:tcPr>
            <w:tcW w:w="2799" w:type="dxa"/>
          </w:tcPr>
          <w:p w:rsidR="00747E3D" w:rsidRDefault="00747E3D" w:rsidP="00747E3D">
            <w:r>
              <w:t>Mouvement du bras - &gt; trait horizontal</w:t>
            </w:r>
          </w:p>
          <w:p w:rsidR="00747E3D" w:rsidRDefault="00747E3D" w:rsidP="00747E3D">
            <w:r>
              <w:t xml:space="preserve">L’attaque de la boucle en motricité </w:t>
            </w:r>
          </w:p>
          <w:p w:rsidR="00747E3D" w:rsidRDefault="00747E3D" w:rsidP="00747E3D">
            <w:pPr>
              <w:pStyle w:val="Paragraphedeliste"/>
              <w:numPr>
                <w:ilvl w:val="0"/>
                <w:numId w:val="2"/>
              </w:numPr>
            </w:pPr>
            <w:r>
              <w:t xml:space="preserve">jeu du croquet </w:t>
            </w:r>
          </w:p>
          <w:p w:rsidR="00747E3D" w:rsidRDefault="00747E3D" w:rsidP="00747E3D">
            <w:pPr>
              <w:pStyle w:val="Paragraphedeliste"/>
              <w:numPr>
                <w:ilvl w:val="0"/>
                <w:numId w:val="2"/>
              </w:numPr>
            </w:pPr>
            <w:r>
              <w:t>jeu du foulard</w:t>
            </w:r>
          </w:p>
          <w:p w:rsidR="00747E3D" w:rsidRDefault="00747E3D" w:rsidP="00747E3D">
            <w:r>
              <w:t>le geste du foulard sur plan vertical en avançant -&gt; les boucles</w:t>
            </w:r>
          </w:p>
          <w:p w:rsidR="00747E3D" w:rsidRDefault="00747E3D" w:rsidP="00747E3D">
            <w:r>
              <w:t>Passage à l’écrit sur table quand l’enfant est près</w:t>
            </w:r>
          </w:p>
          <w:p w:rsidR="00747E3D" w:rsidRDefault="00747E3D" w:rsidP="00747E3D">
            <w:r>
              <w:t>Les étrécies (ponts à l’envers) sur plan vertical puis horizontal</w:t>
            </w:r>
          </w:p>
          <w:p w:rsidR="00747E3D" w:rsidRDefault="00747E3D" w:rsidP="00747E3D">
            <w:r>
              <w:t>Les ronds sur plan vertical puis horizontal</w:t>
            </w:r>
          </w:p>
          <w:p w:rsidR="00747E3D" w:rsidRDefault="00747E3D" w:rsidP="00747E3D">
            <w:r>
              <w:t>Les ponts sur plan vertical puis plan horizontal</w:t>
            </w:r>
          </w:p>
          <w:p w:rsidR="00747E3D" w:rsidRDefault="00747E3D" w:rsidP="00747E3D">
            <w:r>
              <w:t>Les jambages</w:t>
            </w:r>
          </w:p>
        </w:tc>
      </w:tr>
      <w:tr w:rsidR="00747E3D" w:rsidTr="00C743EC">
        <w:tc>
          <w:tcPr>
            <w:tcW w:w="4106" w:type="dxa"/>
          </w:tcPr>
          <w:p w:rsidR="00747E3D" w:rsidRDefault="00747E3D" w:rsidP="00747E3D">
            <w:pPr>
              <w:numPr>
                <w:ilvl w:val="0"/>
                <w:numId w:val="3"/>
              </w:numPr>
            </w:pPr>
            <w:r w:rsidRPr="00687900">
              <w:t>Phase 5 : pré calligraphique : cycle 2</w:t>
            </w:r>
          </w:p>
        </w:tc>
        <w:tc>
          <w:tcPr>
            <w:tcW w:w="2268" w:type="dxa"/>
          </w:tcPr>
          <w:p w:rsidR="00747E3D" w:rsidRDefault="00747E3D" w:rsidP="00747E3D"/>
        </w:tc>
        <w:tc>
          <w:tcPr>
            <w:tcW w:w="2022" w:type="dxa"/>
          </w:tcPr>
          <w:p w:rsidR="00747E3D" w:rsidRDefault="00747E3D" w:rsidP="00747E3D"/>
        </w:tc>
        <w:tc>
          <w:tcPr>
            <w:tcW w:w="2799" w:type="dxa"/>
          </w:tcPr>
          <w:p w:rsidR="00747E3D" w:rsidRDefault="00747E3D" w:rsidP="00747E3D">
            <w:r>
              <w:t>Ateliers explicites de tenue de crayon</w:t>
            </w:r>
          </w:p>
        </w:tc>
        <w:tc>
          <w:tcPr>
            <w:tcW w:w="2799" w:type="dxa"/>
          </w:tcPr>
          <w:p w:rsidR="00747E3D" w:rsidRDefault="00747E3D" w:rsidP="00747E3D"/>
        </w:tc>
      </w:tr>
      <w:tr w:rsidR="00442456" w:rsidTr="0019044B">
        <w:tc>
          <w:tcPr>
            <w:tcW w:w="4106" w:type="dxa"/>
          </w:tcPr>
          <w:p w:rsidR="00442456" w:rsidRDefault="00442456" w:rsidP="00747E3D">
            <w:pPr>
              <w:numPr>
                <w:ilvl w:val="0"/>
                <w:numId w:val="3"/>
              </w:numPr>
            </w:pPr>
            <w:r w:rsidRPr="00687900">
              <w:t>Phase 6 : Calligraphique infantile : Cycle 3</w:t>
            </w:r>
          </w:p>
        </w:tc>
        <w:tc>
          <w:tcPr>
            <w:tcW w:w="9888" w:type="dxa"/>
            <w:gridSpan w:val="4"/>
            <w:vMerge w:val="restart"/>
          </w:tcPr>
          <w:p w:rsidR="00442456" w:rsidRDefault="00442456" w:rsidP="00747E3D">
            <w:r>
              <w:t>Ne sont pas évoqués dans la méthode, mais propose un livre en cycle 3 (cf bibliographie)</w:t>
            </w:r>
          </w:p>
        </w:tc>
      </w:tr>
      <w:tr w:rsidR="00442456" w:rsidTr="0019044B">
        <w:tc>
          <w:tcPr>
            <w:tcW w:w="4106" w:type="dxa"/>
          </w:tcPr>
          <w:p w:rsidR="00442456" w:rsidRDefault="00442456" w:rsidP="00747E3D">
            <w:pPr>
              <w:numPr>
                <w:ilvl w:val="0"/>
                <w:numId w:val="3"/>
              </w:numPr>
            </w:pPr>
            <w:r w:rsidRPr="00687900">
              <w:t>Phase 7 : post-calligraphique : personnalisation de l’écriture au collège</w:t>
            </w:r>
          </w:p>
        </w:tc>
        <w:tc>
          <w:tcPr>
            <w:tcW w:w="9888" w:type="dxa"/>
            <w:gridSpan w:val="4"/>
            <w:vMerge/>
          </w:tcPr>
          <w:p w:rsidR="00442456" w:rsidRDefault="00442456" w:rsidP="00747E3D"/>
        </w:tc>
      </w:tr>
    </w:tbl>
    <w:p w:rsidR="00B073B4" w:rsidRDefault="00B073B4"/>
    <w:p w:rsidR="00B12234" w:rsidRPr="00D953FA" w:rsidRDefault="001911F4" w:rsidP="00442456">
      <w:pPr>
        <w:pStyle w:val="Titre1"/>
        <w:rPr>
          <w:rStyle w:val="Emphaseintense"/>
        </w:rPr>
      </w:pPr>
      <w:r w:rsidRPr="00D953FA">
        <w:rPr>
          <w:rStyle w:val="Emphaseintense"/>
        </w:rPr>
        <w:t xml:space="preserve">Bibliographie : </w:t>
      </w:r>
    </w:p>
    <w:p w:rsidR="001911F4" w:rsidRDefault="00D953FA" w:rsidP="00AD68C8">
      <w:pPr>
        <w:spacing w:after="0"/>
      </w:pPr>
      <w:r>
        <w:t>La structure et le fonctionnement systémiques des lettres minuscules cursives latines. D. Dumont, Les Entretiens de Psychomotricité.</w:t>
      </w:r>
    </w:p>
    <w:p w:rsidR="001911F4" w:rsidRDefault="001911F4" w:rsidP="00AD68C8">
      <w:pPr>
        <w:spacing w:after="0"/>
      </w:pPr>
      <w:r>
        <w:t>Deux ouvrages : Le geste d’écriture Hatier 2006</w:t>
      </w:r>
    </w:p>
    <w:p w:rsidR="001911F4" w:rsidRDefault="001911F4" w:rsidP="00AD68C8">
      <w:pPr>
        <w:spacing w:after="0"/>
      </w:pPr>
      <w:r>
        <w:t>Le geste d’écriture : différenciation et transversalité Cycle 1 et cycle 2 2016</w:t>
      </w:r>
    </w:p>
    <w:p w:rsidR="001911F4" w:rsidRDefault="001911F4" w:rsidP="00AD68C8">
      <w:pPr>
        <w:spacing w:after="0"/>
      </w:pPr>
      <w:r>
        <w:t>Une bonne écriture – cycle 3</w:t>
      </w:r>
    </w:p>
    <w:p w:rsidR="00442456" w:rsidRDefault="00442456" w:rsidP="00AD68C8">
      <w:pPr>
        <w:spacing w:after="0"/>
      </w:pPr>
      <w:r w:rsidRPr="00D953FA">
        <w:rPr>
          <w:rStyle w:val="Emphaseintense"/>
          <w:sz w:val="32"/>
          <w:szCs w:val="32"/>
        </w:rPr>
        <w:t>Sitographie :</w:t>
      </w:r>
      <w:r>
        <w:t xml:space="preserve"> Le geste d’écriture : </w:t>
      </w:r>
      <w:hyperlink r:id="rId9" w:history="1">
        <w:r w:rsidRPr="00442456">
          <w:rPr>
            <w:rStyle w:val="Lienhypertexte"/>
          </w:rPr>
          <w:t>http://legestedecriture.fr/</w:t>
        </w:r>
      </w:hyperlink>
    </w:p>
    <w:sectPr w:rsidR="00442456" w:rsidSect="00B073B4">
      <w:footerReference w:type="default" r:id="rId10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2F" w:rsidRDefault="0094012F" w:rsidP="00442456">
      <w:pPr>
        <w:spacing w:after="0" w:line="240" w:lineRule="auto"/>
      </w:pPr>
      <w:r>
        <w:separator/>
      </w:r>
    </w:p>
  </w:endnote>
  <w:endnote w:type="continuationSeparator" w:id="0">
    <w:p w:rsidR="0094012F" w:rsidRDefault="0094012F" w:rsidP="0044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52"/>
      <w:gridCol w:w="12552"/>
    </w:tblGrid>
    <w:tr w:rsidR="00442456" w:rsidRPr="00442456">
      <w:tc>
        <w:tcPr>
          <w:tcW w:w="918" w:type="dxa"/>
        </w:tcPr>
        <w:p w:rsidR="00442456" w:rsidRPr="00442456" w:rsidRDefault="00442456">
          <w:pPr>
            <w:pStyle w:val="Pieddepage"/>
            <w:jc w:val="right"/>
            <w:rPr>
              <w:b/>
              <w:color w:val="5B9BD5" w:themeColor="accent1"/>
              <w:sz w:val="16"/>
              <w:szCs w:val="16"/>
            </w:rPr>
          </w:pPr>
          <w:r w:rsidRPr="00442456">
            <w:rPr>
              <w:sz w:val="16"/>
              <w:szCs w:val="16"/>
            </w:rPr>
            <w:fldChar w:fldCharType="begin"/>
          </w:r>
          <w:r w:rsidRPr="00442456">
            <w:rPr>
              <w:sz w:val="16"/>
              <w:szCs w:val="16"/>
            </w:rPr>
            <w:instrText xml:space="preserve"> PAGE   \* MERGEFORMAT </w:instrText>
          </w:r>
          <w:r w:rsidRPr="00442456">
            <w:rPr>
              <w:sz w:val="16"/>
              <w:szCs w:val="16"/>
            </w:rPr>
            <w:fldChar w:fldCharType="separate"/>
          </w:r>
          <w:r w:rsidR="00B94F45" w:rsidRPr="00B94F45">
            <w:rPr>
              <w:b/>
              <w:noProof/>
              <w:color w:val="5B9BD5" w:themeColor="accent1"/>
              <w:sz w:val="16"/>
              <w:szCs w:val="16"/>
            </w:rPr>
            <w:t>2</w:t>
          </w:r>
          <w:r w:rsidRPr="00442456">
            <w:rPr>
              <w:b/>
              <w:noProof/>
              <w:color w:val="5B9BD5" w:themeColor="accent1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442456" w:rsidRPr="00442456" w:rsidRDefault="00442456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>Anne Delvert (Conseillère for</w:t>
          </w:r>
          <w:r w:rsidR="00AD68C8">
            <w:rPr>
              <w:sz w:val="16"/>
              <w:szCs w:val="16"/>
            </w:rPr>
            <w:t>mation)- Nadine Barbeillon (P</w:t>
          </w:r>
          <w:r>
            <w:rPr>
              <w:sz w:val="16"/>
              <w:szCs w:val="16"/>
            </w:rPr>
            <w:t>sychologue scolaire et certifiée en graphothérapie) – Magali Le Rolland (Conseillère pédagogique généraliste)</w:t>
          </w:r>
        </w:p>
      </w:tc>
    </w:tr>
  </w:tbl>
  <w:p w:rsidR="00442456" w:rsidRPr="00442456" w:rsidRDefault="00442456">
    <w:pPr>
      <w:pStyle w:val="Pieddepage"/>
      <w:rPr>
        <w:sz w:val="16"/>
        <w:szCs w:val="16"/>
      </w:rPr>
    </w:pPr>
  </w:p>
  <w:p w:rsidR="00442456" w:rsidRDefault="004424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2F" w:rsidRDefault="0094012F" w:rsidP="00442456">
      <w:pPr>
        <w:spacing w:after="0" w:line="240" w:lineRule="auto"/>
      </w:pPr>
      <w:r>
        <w:separator/>
      </w:r>
    </w:p>
  </w:footnote>
  <w:footnote w:type="continuationSeparator" w:id="0">
    <w:p w:rsidR="0094012F" w:rsidRDefault="0094012F" w:rsidP="0044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88B"/>
    <w:multiLevelType w:val="hybridMultilevel"/>
    <w:tmpl w:val="5E94CDEC"/>
    <w:lvl w:ilvl="0" w:tplc="4E9C12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921646">
      <w:start w:val="5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1E7F82">
      <w:start w:val="57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8247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AA27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3A8E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5CD6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247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ACE9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9F829D4"/>
    <w:multiLevelType w:val="hybridMultilevel"/>
    <w:tmpl w:val="72CEDADE"/>
    <w:lvl w:ilvl="0" w:tplc="91503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4491D"/>
    <w:multiLevelType w:val="hybridMultilevel"/>
    <w:tmpl w:val="56383A54"/>
    <w:lvl w:ilvl="0" w:tplc="F2C03F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3264CA">
      <w:start w:val="5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23758">
      <w:start w:val="57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8EA8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4A8F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D2CE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09A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24F7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7438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34"/>
    <w:rsid w:val="00112FF7"/>
    <w:rsid w:val="001911F4"/>
    <w:rsid w:val="002F192D"/>
    <w:rsid w:val="00442456"/>
    <w:rsid w:val="00687900"/>
    <w:rsid w:val="00747E3D"/>
    <w:rsid w:val="00912CE7"/>
    <w:rsid w:val="0094012F"/>
    <w:rsid w:val="00AD68C8"/>
    <w:rsid w:val="00B073B4"/>
    <w:rsid w:val="00B12234"/>
    <w:rsid w:val="00B41047"/>
    <w:rsid w:val="00B94F45"/>
    <w:rsid w:val="00C02617"/>
    <w:rsid w:val="00C743EC"/>
    <w:rsid w:val="00CA18AA"/>
    <w:rsid w:val="00D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D0B96-1A73-408C-BD84-C8F6CC8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2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2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456"/>
  </w:style>
  <w:style w:type="paragraph" w:styleId="Pieddepage">
    <w:name w:val="footer"/>
    <w:basedOn w:val="Normal"/>
    <w:link w:val="PieddepageCar"/>
    <w:uiPriority w:val="99"/>
    <w:unhideWhenUsed/>
    <w:rsid w:val="0044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456"/>
  </w:style>
  <w:style w:type="character" w:styleId="Lienhypertexte">
    <w:name w:val="Hyperlink"/>
    <w:basedOn w:val="Policepardfaut"/>
    <w:uiPriority w:val="99"/>
    <w:unhideWhenUsed/>
    <w:rsid w:val="0044245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42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953F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0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3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4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8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66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93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7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0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4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3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9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5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stedecritu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DSI41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QUILLERE</dc:creator>
  <cp:keywords/>
  <dc:description/>
  <cp:lastModifiedBy>Laurence ALBERT</cp:lastModifiedBy>
  <cp:revision>2</cp:revision>
  <dcterms:created xsi:type="dcterms:W3CDTF">2018-07-03T10:00:00Z</dcterms:created>
  <dcterms:modified xsi:type="dcterms:W3CDTF">2018-07-03T10:00:00Z</dcterms:modified>
</cp:coreProperties>
</file>