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4E" w:rsidRPr="00475C8D" w:rsidRDefault="00085443" w:rsidP="000F44B4">
      <w:pPr>
        <w:jc w:val="center"/>
        <w:rPr>
          <w:b/>
          <w:sz w:val="72"/>
          <w:szCs w:val="72"/>
        </w:rPr>
      </w:pPr>
      <w:r w:rsidRPr="00475C8D">
        <w:rPr>
          <w:b/>
          <w:noProof/>
          <w:sz w:val="72"/>
          <w:szCs w:val="72"/>
          <w:lang w:eastAsia="fr-FR"/>
        </w:rPr>
        <mc:AlternateContent>
          <mc:Choice Requires="wps">
            <w:drawing>
              <wp:anchor distT="0" distB="0" distL="114300" distR="114300" simplePos="0" relativeHeight="251659264" behindDoc="0" locked="0" layoutInCell="1" allowOverlap="1">
                <wp:simplePos x="0" y="0"/>
                <wp:positionH relativeFrom="column">
                  <wp:posOffset>1471930</wp:posOffset>
                </wp:positionH>
                <wp:positionV relativeFrom="paragraph">
                  <wp:posOffset>-13970</wp:posOffset>
                </wp:positionV>
                <wp:extent cx="617842" cy="627719"/>
                <wp:effectExtent l="19050" t="19050" r="30480" b="39370"/>
                <wp:wrapNone/>
                <wp:docPr id="2" name="Ellipse 2"/>
                <wp:cNvGraphicFramePr/>
                <a:graphic xmlns:a="http://schemas.openxmlformats.org/drawingml/2006/main">
                  <a:graphicData uri="http://schemas.microsoft.com/office/word/2010/wordprocessingShape">
                    <wps:wsp>
                      <wps:cNvSpPr/>
                      <wps:spPr>
                        <a:xfrm>
                          <a:off x="0" y="0"/>
                          <a:ext cx="617842" cy="627719"/>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443" w:rsidRPr="003801DD" w:rsidRDefault="00085443" w:rsidP="00085443">
                            <w:pPr>
                              <w:jc w:val="center"/>
                              <w:rPr>
                                <w:color w:val="000000" w:themeColor="text1"/>
                                <w:sz w:val="44"/>
                                <w:szCs w:val="44"/>
                              </w:rPr>
                            </w:pPr>
                            <w:r w:rsidRPr="003801DD">
                              <w:rPr>
                                <w:color w:val="000000" w:themeColor="text1"/>
                                <w:sz w:val="44"/>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left:0;text-align:left;margin-left:115.9pt;margin-top:-1.1pt;width:48.65pt;height:4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" fillcolor="white [3212]" strokecolor="black [3213]" strokeweight="4.5pt">
                <v:stroke joinstyle="miter"/>
                <v:textbox>
                  <w:txbxContent>
                    <w:p w:rsidR="00085443" w:rsidRPr="003801DD" w:rsidRDefault="00085443" w:rsidP="00085443">
                      <w:pPr>
                        <w:jc w:val="center"/>
                        <w:rPr>
                          <w:color w:val="000000" w:themeColor="text1"/>
                          <w:sz w:val="44"/>
                          <w:szCs w:val="44"/>
                        </w:rPr>
                      </w:pPr>
                      <w:r w:rsidRPr="003801DD">
                        <w:rPr>
                          <w:color w:val="000000" w:themeColor="text1"/>
                          <w:sz w:val="44"/>
                          <w:szCs w:val="44"/>
                        </w:rPr>
                        <w:t>1</w:t>
                      </w:r>
                    </w:p>
                  </w:txbxContent>
                </v:textbox>
              </v:oval>
            </w:pict>
          </mc:Fallback>
        </mc:AlternateContent>
      </w:r>
      <w:r w:rsidR="000F44B4" w:rsidRPr="00475C8D">
        <w:rPr>
          <w:b/>
          <w:sz w:val="72"/>
          <w:szCs w:val="72"/>
        </w:rPr>
        <w:t>Le bus</w:t>
      </w:r>
      <w:bookmarkStart w:id="0" w:name="_GoBack"/>
      <w:bookmarkEnd w:id="0"/>
    </w:p>
    <w:tbl>
      <w:tblPr>
        <w:tblStyle w:val="Grilledutableau"/>
        <w:tblW w:w="10207"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8789"/>
      </w:tblGrid>
      <w:tr w:rsidR="00DC000E" w:rsidTr="009C42CE">
        <w:tc>
          <w:tcPr>
            <w:tcW w:w="1418" w:type="dxa"/>
          </w:tcPr>
          <w:p w:rsidR="00DC000E" w:rsidRDefault="00DC000E" w:rsidP="00C40B4B">
            <w:r w:rsidRPr="00DC000E">
              <w:rPr>
                <w:b/>
                <w:sz w:val="32"/>
                <w:szCs w:val="32"/>
              </w:rPr>
              <w:t>Matériel</w:t>
            </w:r>
          </w:p>
        </w:tc>
        <w:tc>
          <w:tcPr>
            <w:tcW w:w="8789" w:type="dxa"/>
          </w:tcPr>
          <w:p w:rsidR="00DC000E" w:rsidRPr="0013088D" w:rsidRDefault="00DC000E" w:rsidP="00C40B4B">
            <w:pPr>
              <w:rPr>
                <w:sz w:val="24"/>
                <w:szCs w:val="24"/>
              </w:rPr>
            </w:pPr>
            <w:r w:rsidRPr="0013088D">
              <w:rPr>
                <w:sz w:val="24"/>
                <w:szCs w:val="24"/>
              </w:rPr>
              <w:t>Par élève :</w:t>
            </w:r>
          </w:p>
          <w:p w:rsidR="00DC000E" w:rsidRPr="0013088D" w:rsidRDefault="00DC000E" w:rsidP="00DC000E">
            <w:pPr>
              <w:pStyle w:val="Paragraphedeliste"/>
              <w:numPr>
                <w:ilvl w:val="0"/>
                <w:numId w:val="2"/>
              </w:numPr>
              <w:rPr>
                <w:sz w:val="24"/>
                <w:szCs w:val="24"/>
              </w:rPr>
            </w:pPr>
            <w:r w:rsidRPr="0013088D">
              <w:rPr>
                <w:sz w:val="24"/>
                <w:szCs w:val="24"/>
              </w:rPr>
              <w:t xml:space="preserve">Un couvercle de carton de ramettes A4 </w:t>
            </w:r>
            <w:r w:rsidR="000930A8">
              <w:rPr>
                <w:sz w:val="24"/>
                <w:szCs w:val="24"/>
              </w:rPr>
              <w:t>ouvert</w:t>
            </w:r>
            <w:r w:rsidRPr="0013088D">
              <w:rPr>
                <w:sz w:val="24"/>
                <w:szCs w:val="24"/>
              </w:rPr>
              <w:t xml:space="preserve"> </w:t>
            </w:r>
            <w:r w:rsidR="000930A8">
              <w:rPr>
                <w:sz w:val="24"/>
                <w:szCs w:val="24"/>
              </w:rPr>
              <w:t>sur un côté pour le</w:t>
            </w:r>
            <w:r w:rsidRPr="0013088D">
              <w:rPr>
                <w:sz w:val="24"/>
                <w:szCs w:val="24"/>
              </w:rPr>
              <w:t xml:space="preserve"> « trottoir »</w:t>
            </w:r>
          </w:p>
          <w:p w:rsidR="00DC000E" w:rsidRPr="0013088D" w:rsidRDefault="00DC000E" w:rsidP="00DC000E">
            <w:pPr>
              <w:pStyle w:val="Paragraphedeliste"/>
              <w:numPr>
                <w:ilvl w:val="0"/>
                <w:numId w:val="2"/>
              </w:numPr>
              <w:rPr>
                <w:sz w:val="24"/>
                <w:szCs w:val="24"/>
              </w:rPr>
            </w:pPr>
            <w:r w:rsidRPr="0013088D">
              <w:rPr>
                <w:sz w:val="24"/>
                <w:szCs w:val="24"/>
              </w:rPr>
              <w:t>Une photocopie de couleur (verte, jaune, rose</w:t>
            </w:r>
            <w:r w:rsidR="000930A8">
              <w:rPr>
                <w:sz w:val="24"/>
                <w:szCs w:val="24"/>
              </w:rPr>
              <w:t xml:space="preserve"> puis</w:t>
            </w:r>
            <w:r w:rsidRPr="0013088D">
              <w:rPr>
                <w:sz w:val="24"/>
                <w:szCs w:val="24"/>
              </w:rPr>
              <w:t xml:space="preserve"> saumon)</w:t>
            </w:r>
          </w:p>
          <w:p w:rsidR="00DC000E" w:rsidRPr="0013088D" w:rsidRDefault="00DC000E" w:rsidP="00DC000E">
            <w:pPr>
              <w:pStyle w:val="Paragraphedeliste"/>
              <w:numPr>
                <w:ilvl w:val="0"/>
                <w:numId w:val="2"/>
              </w:numPr>
              <w:rPr>
                <w:sz w:val="24"/>
                <w:szCs w:val="24"/>
              </w:rPr>
            </w:pPr>
            <w:r w:rsidRPr="0013088D">
              <w:rPr>
                <w:sz w:val="24"/>
                <w:szCs w:val="24"/>
              </w:rPr>
              <w:t>Une boîte avec des bouchons près puis loin de l’élève</w:t>
            </w:r>
          </w:p>
          <w:p w:rsidR="00DC000E" w:rsidRPr="0013088D" w:rsidRDefault="00DC000E" w:rsidP="00DC000E">
            <w:pPr>
              <w:pStyle w:val="Paragraphedeliste"/>
              <w:numPr>
                <w:ilvl w:val="0"/>
                <w:numId w:val="2"/>
              </w:numPr>
              <w:rPr>
                <w:sz w:val="24"/>
                <w:szCs w:val="24"/>
              </w:rPr>
            </w:pPr>
            <w:r w:rsidRPr="0013088D">
              <w:rPr>
                <w:sz w:val="24"/>
                <w:szCs w:val="24"/>
              </w:rPr>
              <w:t>Une boîte vide</w:t>
            </w:r>
          </w:p>
          <w:p w:rsidR="00DC000E" w:rsidRPr="0013088D" w:rsidRDefault="00DC000E" w:rsidP="00C40B4B">
            <w:pPr>
              <w:rPr>
                <w:sz w:val="24"/>
                <w:szCs w:val="24"/>
              </w:rPr>
            </w:pPr>
            <w:r w:rsidRPr="0013088D">
              <w:rPr>
                <w:sz w:val="24"/>
                <w:szCs w:val="24"/>
              </w:rPr>
              <w:t xml:space="preserve">Pour </w:t>
            </w:r>
            <w:r w:rsidR="002B5367">
              <w:rPr>
                <w:sz w:val="24"/>
                <w:szCs w:val="24"/>
              </w:rPr>
              <w:t>un binôme</w:t>
            </w:r>
            <w:r w:rsidRPr="0013088D">
              <w:rPr>
                <w:sz w:val="24"/>
                <w:szCs w:val="24"/>
              </w:rPr>
              <w:t> :</w:t>
            </w:r>
            <w:r w:rsidR="002803BC">
              <w:rPr>
                <w:sz w:val="24"/>
                <w:szCs w:val="24"/>
              </w:rPr>
              <w:t xml:space="preserve"> </w:t>
            </w:r>
          </w:p>
          <w:p w:rsidR="00DC000E" w:rsidRPr="0013088D" w:rsidRDefault="00DC000E" w:rsidP="00DC000E">
            <w:pPr>
              <w:pStyle w:val="Paragraphedeliste"/>
              <w:numPr>
                <w:ilvl w:val="0"/>
                <w:numId w:val="2"/>
              </w:numPr>
              <w:rPr>
                <w:sz w:val="24"/>
                <w:szCs w:val="24"/>
              </w:rPr>
            </w:pPr>
            <w:r w:rsidRPr="0013088D">
              <w:rPr>
                <w:sz w:val="24"/>
                <w:szCs w:val="24"/>
              </w:rPr>
              <w:t>Une enveloppe avec des étiquettes-nombres</w:t>
            </w:r>
          </w:p>
          <w:p w:rsidR="00DC000E" w:rsidRPr="0013088D" w:rsidRDefault="00DC000E" w:rsidP="00DC000E">
            <w:pPr>
              <w:pStyle w:val="Paragraphedeliste"/>
              <w:numPr>
                <w:ilvl w:val="0"/>
                <w:numId w:val="2"/>
              </w:numPr>
              <w:rPr>
                <w:sz w:val="24"/>
                <w:szCs w:val="24"/>
              </w:rPr>
            </w:pPr>
            <w:r w:rsidRPr="0013088D">
              <w:rPr>
                <w:sz w:val="24"/>
                <w:szCs w:val="24"/>
              </w:rPr>
              <w:t>Une enveloppe avec des papiers blancs pour écrire dessus</w:t>
            </w:r>
          </w:p>
          <w:p w:rsidR="00DC000E" w:rsidRPr="002803BC" w:rsidRDefault="00DC000E" w:rsidP="00DC000E">
            <w:pPr>
              <w:pStyle w:val="Paragraphedeliste"/>
              <w:numPr>
                <w:ilvl w:val="0"/>
                <w:numId w:val="2"/>
              </w:numPr>
            </w:pPr>
            <w:r w:rsidRPr="0013088D">
              <w:rPr>
                <w:sz w:val="24"/>
                <w:szCs w:val="24"/>
              </w:rPr>
              <w:t>Une enveloppe avec une bande numérique</w:t>
            </w:r>
            <w:r w:rsidR="002803BC">
              <w:rPr>
                <w:sz w:val="24"/>
                <w:szCs w:val="24"/>
              </w:rPr>
              <w:t xml:space="preserve"> (outil d’aide)</w:t>
            </w:r>
          </w:p>
          <w:p w:rsidR="002803BC" w:rsidRDefault="002803BC" w:rsidP="002803BC">
            <w:r>
              <w:t>A la fin de la séquence, deux évaluations sont proposées pour chaque élève.</w:t>
            </w:r>
          </w:p>
        </w:tc>
      </w:tr>
    </w:tbl>
    <w:p w:rsidR="00DC000E" w:rsidRPr="002803BC" w:rsidRDefault="00DC000E" w:rsidP="002803BC">
      <w:pPr>
        <w:spacing w:after="0"/>
        <w:jc w:val="center"/>
        <w:rPr>
          <w:b/>
          <w:sz w:val="24"/>
          <w:szCs w:val="24"/>
        </w:rPr>
      </w:pPr>
    </w:p>
    <w:p w:rsidR="00DC000E" w:rsidRDefault="00DC000E" w:rsidP="009C42CE">
      <w:pPr>
        <w:spacing w:after="0"/>
        <w:jc w:val="center"/>
        <w:rPr>
          <w:b/>
          <w:sz w:val="44"/>
          <w:szCs w:val="44"/>
        </w:rPr>
      </w:pPr>
      <w:r>
        <w:rPr>
          <w:b/>
          <w:sz w:val="44"/>
          <w:szCs w:val="44"/>
        </w:rPr>
        <w:t>Règle du jeu</w:t>
      </w:r>
    </w:p>
    <w:p w:rsidR="00DC000E" w:rsidRDefault="00DC000E" w:rsidP="000930A8">
      <w:pPr>
        <w:ind w:left="-709" w:right="-710"/>
        <w:jc w:val="both"/>
        <w:rPr>
          <w:b/>
          <w:sz w:val="28"/>
          <w:szCs w:val="28"/>
        </w:rPr>
      </w:pPr>
      <w:r w:rsidRPr="0013088D">
        <w:rPr>
          <w:b/>
          <w:sz w:val="28"/>
          <w:szCs w:val="28"/>
        </w:rPr>
        <w:t>Des enfants vont prendre le bus pour se rendre à la piscine. Il y a déjà des enfants dans le bus (les cases noires). Il reste des places libres. Le bus ne partira que s’il est complet. Vous devez prendre juste le nombre d’enfants (des bouchons) pour remplir le bus. Placez-les sur le trottoir avant de les installer. Personne ne doit rester sur le trottoir.</w:t>
      </w:r>
    </w:p>
    <w:tbl>
      <w:tblPr>
        <w:tblStyle w:val="Grilledutableau"/>
        <w:tblW w:w="10207"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8789"/>
      </w:tblGrid>
      <w:tr w:rsidR="00DC000E" w:rsidTr="009C42CE">
        <w:tc>
          <w:tcPr>
            <w:tcW w:w="1418" w:type="dxa"/>
          </w:tcPr>
          <w:p w:rsidR="00DC000E" w:rsidRPr="00DC000E" w:rsidRDefault="00DC000E" w:rsidP="00C40B4B">
            <w:pPr>
              <w:rPr>
                <w:b/>
                <w:sz w:val="32"/>
                <w:szCs w:val="32"/>
              </w:rPr>
            </w:pPr>
            <w:r w:rsidRPr="00DC000E">
              <w:rPr>
                <w:b/>
                <w:sz w:val="32"/>
                <w:szCs w:val="32"/>
              </w:rPr>
              <w:t>Etape 1</w:t>
            </w:r>
          </w:p>
        </w:tc>
        <w:tc>
          <w:tcPr>
            <w:tcW w:w="8789" w:type="dxa"/>
          </w:tcPr>
          <w:p w:rsidR="00DC000E" w:rsidRPr="000930A8" w:rsidRDefault="00DC000E" w:rsidP="009C42CE">
            <w:pPr>
              <w:rPr>
                <w:sz w:val="24"/>
                <w:szCs w:val="24"/>
              </w:rPr>
            </w:pPr>
            <w:r w:rsidRPr="000930A8">
              <w:rPr>
                <w:sz w:val="24"/>
                <w:szCs w:val="24"/>
              </w:rPr>
              <w:t xml:space="preserve">Découvrir le matériel </w:t>
            </w:r>
          </w:p>
        </w:tc>
      </w:tr>
      <w:tr w:rsidR="00DC000E" w:rsidTr="009C42CE">
        <w:tc>
          <w:tcPr>
            <w:tcW w:w="1418" w:type="dxa"/>
          </w:tcPr>
          <w:p w:rsidR="00DC000E" w:rsidRPr="00DC000E" w:rsidRDefault="00DC000E" w:rsidP="00C40B4B">
            <w:pPr>
              <w:rPr>
                <w:b/>
                <w:sz w:val="32"/>
                <w:szCs w:val="32"/>
              </w:rPr>
            </w:pPr>
            <w:r w:rsidRPr="00DC000E">
              <w:rPr>
                <w:b/>
                <w:sz w:val="32"/>
                <w:szCs w:val="32"/>
              </w:rPr>
              <w:t>Etape 2</w:t>
            </w:r>
          </w:p>
        </w:tc>
        <w:tc>
          <w:tcPr>
            <w:tcW w:w="8789" w:type="dxa"/>
          </w:tcPr>
          <w:p w:rsidR="00DC000E" w:rsidRPr="000930A8" w:rsidRDefault="00DC000E" w:rsidP="009C42CE">
            <w:pPr>
              <w:rPr>
                <w:sz w:val="24"/>
                <w:szCs w:val="24"/>
              </w:rPr>
            </w:pPr>
            <w:r w:rsidRPr="000930A8">
              <w:rPr>
                <w:sz w:val="24"/>
                <w:szCs w:val="24"/>
              </w:rPr>
              <w:t xml:space="preserve">Compléter le bus en constituant seul une collection </w:t>
            </w:r>
            <w:r w:rsidR="009C42CE">
              <w:rPr>
                <w:sz w:val="24"/>
                <w:szCs w:val="24"/>
              </w:rPr>
              <w:t xml:space="preserve">avec des éléments </w:t>
            </w:r>
            <w:r w:rsidRPr="000930A8">
              <w:rPr>
                <w:sz w:val="24"/>
                <w:szCs w:val="24"/>
              </w:rPr>
              <w:t xml:space="preserve">à côté </w:t>
            </w:r>
            <w:r w:rsidR="009C42CE">
              <w:rPr>
                <w:sz w:val="24"/>
                <w:szCs w:val="24"/>
              </w:rPr>
              <w:t xml:space="preserve">de soi </w:t>
            </w:r>
            <w:r w:rsidRPr="000930A8">
              <w:rPr>
                <w:sz w:val="24"/>
                <w:szCs w:val="24"/>
              </w:rPr>
              <w:t xml:space="preserve">en plusieurs fois </w:t>
            </w:r>
          </w:p>
        </w:tc>
      </w:tr>
      <w:tr w:rsidR="00DC000E" w:rsidTr="009C42CE">
        <w:tc>
          <w:tcPr>
            <w:tcW w:w="1418" w:type="dxa"/>
          </w:tcPr>
          <w:p w:rsidR="00DC000E" w:rsidRPr="00DC000E" w:rsidRDefault="00DC000E" w:rsidP="00C40B4B">
            <w:pPr>
              <w:rPr>
                <w:b/>
                <w:sz w:val="32"/>
                <w:szCs w:val="32"/>
              </w:rPr>
            </w:pPr>
            <w:r w:rsidRPr="00DC000E">
              <w:rPr>
                <w:b/>
                <w:sz w:val="32"/>
                <w:szCs w:val="32"/>
              </w:rPr>
              <w:t>Etape 3</w:t>
            </w:r>
          </w:p>
        </w:tc>
        <w:tc>
          <w:tcPr>
            <w:tcW w:w="8789" w:type="dxa"/>
          </w:tcPr>
          <w:p w:rsidR="00DC000E" w:rsidRPr="000930A8" w:rsidRDefault="00DC000E" w:rsidP="009C42CE">
            <w:pPr>
              <w:rPr>
                <w:sz w:val="24"/>
                <w:szCs w:val="24"/>
              </w:rPr>
            </w:pPr>
            <w:r w:rsidRPr="000930A8">
              <w:rPr>
                <w:sz w:val="24"/>
                <w:szCs w:val="24"/>
              </w:rPr>
              <w:t>Compléter le bus en constituant seul une collection</w:t>
            </w:r>
            <w:r w:rsidR="009C42CE">
              <w:rPr>
                <w:sz w:val="24"/>
                <w:szCs w:val="24"/>
              </w:rPr>
              <w:t xml:space="preserve"> avec des éléments</w:t>
            </w:r>
            <w:r w:rsidRPr="000930A8">
              <w:rPr>
                <w:sz w:val="24"/>
                <w:szCs w:val="24"/>
              </w:rPr>
              <w:t xml:space="preserve"> à côté </w:t>
            </w:r>
            <w:r w:rsidR="009C42CE">
              <w:rPr>
                <w:sz w:val="24"/>
                <w:szCs w:val="24"/>
              </w:rPr>
              <w:t xml:space="preserve">de soi </w:t>
            </w:r>
            <w:r w:rsidRPr="000930A8">
              <w:rPr>
                <w:sz w:val="24"/>
                <w:szCs w:val="24"/>
              </w:rPr>
              <w:t>en plusieurs fois en utilisant les termes « plus que », « moins que » et « autant que »</w:t>
            </w:r>
          </w:p>
        </w:tc>
      </w:tr>
      <w:tr w:rsidR="00DC000E" w:rsidTr="009C42CE">
        <w:tc>
          <w:tcPr>
            <w:tcW w:w="1418" w:type="dxa"/>
          </w:tcPr>
          <w:p w:rsidR="00DC000E" w:rsidRPr="00DC000E" w:rsidRDefault="00DC000E" w:rsidP="00C40B4B">
            <w:pPr>
              <w:rPr>
                <w:b/>
                <w:sz w:val="32"/>
                <w:szCs w:val="32"/>
              </w:rPr>
            </w:pPr>
            <w:r w:rsidRPr="00DC000E">
              <w:rPr>
                <w:b/>
                <w:sz w:val="32"/>
                <w:szCs w:val="32"/>
              </w:rPr>
              <w:t>Etape 4</w:t>
            </w:r>
          </w:p>
        </w:tc>
        <w:tc>
          <w:tcPr>
            <w:tcW w:w="8789" w:type="dxa"/>
          </w:tcPr>
          <w:p w:rsidR="00DC000E" w:rsidRPr="000930A8" w:rsidRDefault="00DC000E" w:rsidP="009C42CE">
            <w:pPr>
              <w:rPr>
                <w:sz w:val="24"/>
                <w:szCs w:val="24"/>
              </w:rPr>
            </w:pPr>
            <w:r w:rsidRPr="000930A8">
              <w:rPr>
                <w:sz w:val="24"/>
                <w:szCs w:val="24"/>
              </w:rPr>
              <w:t xml:space="preserve">Compléter le bus en constituant seul une collection </w:t>
            </w:r>
            <w:r w:rsidR="009C42CE">
              <w:rPr>
                <w:sz w:val="24"/>
                <w:szCs w:val="24"/>
              </w:rPr>
              <w:t xml:space="preserve">avec des éléments </w:t>
            </w:r>
            <w:r w:rsidRPr="000930A8">
              <w:rPr>
                <w:sz w:val="24"/>
                <w:szCs w:val="24"/>
              </w:rPr>
              <w:t>à côté</w:t>
            </w:r>
            <w:r w:rsidR="009C42CE">
              <w:rPr>
                <w:sz w:val="24"/>
                <w:szCs w:val="24"/>
              </w:rPr>
              <w:t xml:space="preserve"> de soi</w:t>
            </w:r>
            <w:r w:rsidRPr="000930A8">
              <w:rPr>
                <w:sz w:val="24"/>
                <w:szCs w:val="24"/>
              </w:rPr>
              <w:t xml:space="preserve"> en une fois </w:t>
            </w:r>
          </w:p>
        </w:tc>
      </w:tr>
      <w:tr w:rsidR="00DC000E" w:rsidTr="009C42CE">
        <w:tc>
          <w:tcPr>
            <w:tcW w:w="1418" w:type="dxa"/>
          </w:tcPr>
          <w:p w:rsidR="00DC000E" w:rsidRPr="00DC000E" w:rsidRDefault="00DC000E" w:rsidP="00C40B4B">
            <w:pPr>
              <w:rPr>
                <w:b/>
                <w:sz w:val="32"/>
                <w:szCs w:val="32"/>
              </w:rPr>
            </w:pPr>
            <w:r w:rsidRPr="00DC000E">
              <w:rPr>
                <w:b/>
                <w:sz w:val="32"/>
                <w:szCs w:val="32"/>
              </w:rPr>
              <w:t>Etape 5</w:t>
            </w:r>
          </w:p>
        </w:tc>
        <w:tc>
          <w:tcPr>
            <w:tcW w:w="8789" w:type="dxa"/>
          </w:tcPr>
          <w:p w:rsidR="00DC000E" w:rsidRPr="000930A8" w:rsidRDefault="00DC000E" w:rsidP="009C42CE">
            <w:pPr>
              <w:rPr>
                <w:sz w:val="24"/>
                <w:szCs w:val="24"/>
              </w:rPr>
            </w:pPr>
            <w:r w:rsidRPr="000930A8">
              <w:rPr>
                <w:sz w:val="24"/>
                <w:szCs w:val="24"/>
              </w:rPr>
              <w:t xml:space="preserve">Compléter le bus en constituant seul une collection </w:t>
            </w:r>
            <w:r w:rsidR="009C42CE">
              <w:rPr>
                <w:sz w:val="24"/>
                <w:szCs w:val="24"/>
              </w:rPr>
              <w:t xml:space="preserve">avec des éléments </w:t>
            </w:r>
            <w:r w:rsidRPr="000930A8">
              <w:rPr>
                <w:sz w:val="24"/>
                <w:szCs w:val="24"/>
              </w:rPr>
              <w:t>éloigné</w:t>
            </w:r>
            <w:r w:rsidR="009C42CE">
              <w:rPr>
                <w:sz w:val="24"/>
                <w:szCs w:val="24"/>
              </w:rPr>
              <w:t>s</w:t>
            </w:r>
            <w:r w:rsidRPr="000930A8">
              <w:rPr>
                <w:sz w:val="24"/>
                <w:szCs w:val="24"/>
              </w:rPr>
              <w:t xml:space="preserve"> en plusieurs fois en utilisant les termes « plus que », « moins que » et « autant que »</w:t>
            </w:r>
          </w:p>
        </w:tc>
      </w:tr>
      <w:tr w:rsidR="00DC000E" w:rsidTr="009C42CE">
        <w:tc>
          <w:tcPr>
            <w:tcW w:w="1418" w:type="dxa"/>
          </w:tcPr>
          <w:p w:rsidR="00DC000E" w:rsidRPr="00DC000E" w:rsidRDefault="00DC000E" w:rsidP="00C40B4B">
            <w:pPr>
              <w:rPr>
                <w:b/>
                <w:sz w:val="32"/>
                <w:szCs w:val="32"/>
              </w:rPr>
            </w:pPr>
            <w:r w:rsidRPr="00DC000E">
              <w:rPr>
                <w:b/>
                <w:sz w:val="32"/>
                <w:szCs w:val="32"/>
              </w:rPr>
              <w:t>Etape 6</w:t>
            </w:r>
          </w:p>
        </w:tc>
        <w:tc>
          <w:tcPr>
            <w:tcW w:w="8789" w:type="dxa"/>
          </w:tcPr>
          <w:p w:rsidR="00DC000E" w:rsidRPr="000930A8" w:rsidRDefault="00DC000E" w:rsidP="009C42CE">
            <w:pPr>
              <w:rPr>
                <w:sz w:val="24"/>
                <w:szCs w:val="24"/>
              </w:rPr>
            </w:pPr>
            <w:r w:rsidRPr="000930A8">
              <w:rPr>
                <w:sz w:val="24"/>
                <w:szCs w:val="24"/>
              </w:rPr>
              <w:t xml:space="preserve">Compléter le bus en constituant seul une collection </w:t>
            </w:r>
            <w:r w:rsidR="009C42CE">
              <w:rPr>
                <w:sz w:val="24"/>
                <w:szCs w:val="24"/>
              </w:rPr>
              <w:t xml:space="preserve">avec des éléments </w:t>
            </w:r>
            <w:r w:rsidR="009C42CE" w:rsidRPr="000930A8">
              <w:rPr>
                <w:sz w:val="24"/>
                <w:szCs w:val="24"/>
              </w:rPr>
              <w:t>éloigné</w:t>
            </w:r>
            <w:r w:rsidR="009C42CE">
              <w:rPr>
                <w:sz w:val="24"/>
                <w:szCs w:val="24"/>
              </w:rPr>
              <w:t>s</w:t>
            </w:r>
            <w:r w:rsidRPr="000930A8">
              <w:rPr>
                <w:sz w:val="24"/>
                <w:szCs w:val="24"/>
              </w:rPr>
              <w:t xml:space="preserve"> en une fois </w:t>
            </w:r>
          </w:p>
        </w:tc>
      </w:tr>
      <w:tr w:rsidR="00DC000E" w:rsidTr="009C42CE">
        <w:tc>
          <w:tcPr>
            <w:tcW w:w="1418" w:type="dxa"/>
          </w:tcPr>
          <w:p w:rsidR="00DC000E" w:rsidRPr="00DC000E" w:rsidRDefault="00DC000E" w:rsidP="00C40B4B">
            <w:pPr>
              <w:rPr>
                <w:b/>
                <w:sz w:val="32"/>
                <w:szCs w:val="32"/>
              </w:rPr>
            </w:pPr>
            <w:r w:rsidRPr="00DC000E">
              <w:rPr>
                <w:b/>
                <w:sz w:val="32"/>
                <w:szCs w:val="32"/>
              </w:rPr>
              <w:t>Etape 7</w:t>
            </w:r>
          </w:p>
        </w:tc>
        <w:tc>
          <w:tcPr>
            <w:tcW w:w="8789" w:type="dxa"/>
          </w:tcPr>
          <w:p w:rsidR="00DC000E" w:rsidRPr="000930A8" w:rsidRDefault="00DC000E" w:rsidP="009C42CE">
            <w:pPr>
              <w:rPr>
                <w:sz w:val="24"/>
                <w:szCs w:val="24"/>
              </w:rPr>
            </w:pPr>
            <w:r w:rsidRPr="000930A8">
              <w:rPr>
                <w:sz w:val="24"/>
                <w:szCs w:val="24"/>
              </w:rPr>
              <w:t xml:space="preserve">Compléter le bus en constituant une collection </w:t>
            </w:r>
            <w:r w:rsidR="009C42CE">
              <w:rPr>
                <w:sz w:val="24"/>
                <w:szCs w:val="24"/>
              </w:rPr>
              <w:t xml:space="preserve">avec des éléments </w:t>
            </w:r>
            <w:r w:rsidR="009C42CE" w:rsidRPr="000930A8">
              <w:rPr>
                <w:sz w:val="24"/>
                <w:szCs w:val="24"/>
              </w:rPr>
              <w:t>éloigné</w:t>
            </w:r>
            <w:r w:rsidR="009C42CE">
              <w:rPr>
                <w:sz w:val="24"/>
                <w:szCs w:val="24"/>
              </w:rPr>
              <w:t>s</w:t>
            </w:r>
            <w:r w:rsidRPr="000930A8">
              <w:rPr>
                <w:sz w:val="24"/>
                <w:szCs w:val="24"/>
              </w:rPr>
              <w:t xml:space="preserve"> en plusieurs fois après avoir écrit et transmis à un camarade sa commande de bouchons (inverser les rôles)</w:t>
            </w:r>
          </w:p>
        </w:tc>
      </w:tr>
      <w:tr w:rsidR="00DC000E" w:rsidTr="009C42CE">
        <w:tc>
          <w:tcPr>
            <w:tcW w:w="1418" w:type="dxa"/>
          </w:tcPr>
          <w:p w:rsidR="00DC000E" w:rsidRPr="00DC000E" w:rsidRDefault="00DC000E" w:rsidP="00C40B4B">
            <w:pPr>
              <w:rPr>
                <w:b/>
                <w:sz w:val="32"/>
                <w:szCs w:val="32"/>
              </w:rPr>
            </w:pPr>
            <w:r w:rsidRPr="00DC000E">
              <w:rPr>
                <w:b/>
                <w:sz w:val="32"/>
                <w:szCs w:val="32"/>
              </w:rPr>
              <w:t>Etape 8</w:t>
            </w:r>
          </w:p>
        </w:tc>
        <w:tc>
          <w:tcPr>
            <w:tcW w:w="8789" w:type="dxa"/>
          </w:tcPr>
          <w:p w:rsidR="00DC000E" w:rsidRPr="000930A8" w:rsidRDefault="00DC000E" w:rsidP="009C42CE">
            <w:pPr>
              <w:rPr>
                <w:sz w:val="24"/>
                <w:szCs w:val="24"/>
              </w:rPr>
            </w:pPr>
            <w:r w:rsidRPr="000930A8">
              <w:rPr>
                <w:sz w:val="24"/>
                <w:szCs w:val="24"/>
              </w:rPr>
              <w:t xml:space="preserve">Compléter le bus en constituant une collection </w:t>
            </w:r>
            <w:r w:rsidR="009C42CE">
              <w:rPr>
                <w:sz w:val="24"/>
                <w:szCs w:val="24"/>
              </w:rPr>
              <w:t xml:space="preserve">avec des éléments </w:t>
            </w:r>
            <w:r w:rsidR="009C42CE" w:rsidRPr="000930A8">
              <w:rPr>
                <w:sz w:val="24"/>
                <w:szCs w:val="24"/>
              </w:rPr>
              <w:t>éloigné</w:t>
            </w:r>
            <w:r w:rsidR="009C42CE">
              <w:rPr>
                <w:sz w:val="24"/>
                <w:szCs w:val="24"/>
              </w:rPr>
              <w:t>s</w:t>
            </w:r>
            <w:r w:rsidRPr="000930A8">
              <w:rPr>
                <w:sz w:val="24"/>
                <w:szCs w:val="24"/>
              </w:rPr>
              <w:t xml:space="preserve"> en une fois après avoir écrit et transmis à un camarade sa commande de bouchons (inverser les rôles)</w:t>
            </w:r>
          </w:p>
        </w:tc>
      </w:tr>
      <w:tr w:rsidR="00DC000E" w:rsidTr="009C42CE">
        <w:tc>
          <w:tcPr>
            <w:tcW w:w="1418" w:type="dxa"/>
          </w:tcPr>
          <w:p w:rsidR="00DC000E" w:rsidRPr="00DC000E" w:rsidRDefault="00DC000E" w:rsidP="00C40B4B">
            <w:pPr>
              <w:rPr>
                <w:b/>
                <w:sz w:val="32"/>
                <w:szCs w:val="32"/>
              </w:rPr>
            </w:pPr>
            <w:r w:rsidRPr="00DC000E">
              <w:rPr>
                <w:b/>
                <w:sz w:val="32"/>
                <w:szCs w:val="32"/>
              </w:rPr>
              <w:t xml:space="preserve">Etape 9 </w:t>
            </w:r>
          </w:p>
        </w:tc>
        <w:tc>
          <w:tcPr>
            <w:tcW w:w="8789" w:type="dxa"/>
          </w:tcPr>
          <w:p w:rsidR="00DC000E" w:rsidRPr="000930A8" w:rsidRDefault="00DC000E" w:rsidP="00C40B4B">
            <w:pPr>
              <w:rPr>
                <w:sz w:val="24"/>
                <w:szCs w:val="24"/>
              </w:rPr>
            </w:pPr>
            <w:r w:rsidRPr="000930A8">
              <w:rPr>
                <w:sz w:val="24"/>
                <w:szCs w:val="24"/>
              </w:rPr>
              <w:t xml:space="preserve">Compléter le bus en constituant une collection </w:t>
            </w:r>
            <w:r w:rsidR="009C42CE">
              <w:rPr>
                <w:sz w:val="24"/>
                <w:szCs w:val="24"/>
              </w:rPr>
              <w:t xml:space="preserve">avec des éléments </w:t>
            </w:r>
            <w:r w:rsidR="009C42CE" w:rsidRPr="000930A8">
              <w:rPr>
                <w:sz w:val="24"/>
                <w:szCs w:val="24"/>
              </w:rPr>
              <w:t>éloigné</w:t>
            </w:r>
            <w:r w:rsidR="009C42CE">
              <w:rPr>
                <w:sz w:val="24"/>
                <w:szCs w:val="24"/>
              </w:rPr>
              <w:t>s</w:t>
            </w:r>
            <w:r w:rsidRPr="000930A8">
              <w:rPr>
                <w:sz w:val="24"/>
                <w:szCs w:val="24"/>
              </w:rPr>
              <w:t xml:space="preserve"> en plusieurs fois après avoir transmis une étiquette-nombre à un camarade pour faire sa commande de bouchons (inverser les rôles)</w:t>
            </w:r>
          </w:p>
        </w:tc>
      </w:tr>
      <w:tr w:rsidR="00DC000E" w:rsidTr="009C42CE">
        <w:tc>
          <w:tcPr>
            <w:tcW w:w="1418" w:type="dxa"/>
          </w:tcPr>
          <w:p w:rsidR="00DC000E" w:rsidRPr="00DC000E" w:rsidRDefault="00DC000E" w:rsidP="00C40B4B">
            <w:pPr>
              <w:rPr>
                <w:b/>
                <w:sz w:val="32"/>
                <w:szCs w:val="32"/>
              </w:rPr>
            </w:pPr>
            <w:r w:rsidRPr="00DC000E">
              <w:rPr>
                <w:b/>
                <w:sz w:val="32"/>
                <w:szCs w:val="32"/>
              </w:rPr>
              <w:t>Etape 10</w:t>
            </w:r>
          </w:p>
        </w:tc>
        <w:tc>
          <w:tcPr>
            <w:tcW w:w="8789" w:type="dxa"/>
          </w:tcPr>
          <w:p w:rsidR="00DC000E" w:rsidRPr="000930A8" w:rsidRDefault="00DC000E" w:rsidP="00C40B4B">
            <w:pPr>
              <w:rPr>
                <w:sz w:val="24"/>
                <w:szCs w:val="24"/>
              </w:rPr>
            </w:pPr>
            <w:r w:rsidRPr="000930A8">
              <w:rPr>
                <w:sz w:val="24"/>
                <w:szCs w:val="24"/>
              </w:rPr>
              <w:t xml:space="preserve">Compléter le bus en constituant une collection </w:t>
            </w:r>
            <w:r w:rsidR="009C42CE">
              <w:rPr>
                <w:sz w:val="24"/>
                <w:szCs w:val="24"/>
              </w:rPr>
              <w:t xml:space="preserve">avec des éléments </w:t>
            </w:r>
            <w:r w:rsidR="009C42CE" w:rsidRPr="000930A8">
              <w:rPr>
                <w:sz w:val="24"/>
                <w:szCs w:val="24"/>
              </w:rPr>
              <w:t>éloigné</w:t>
            </w:r>
            <w:r w:rsidR="009C42CE">
              <w:rPr>
                <w:sz w:val="24"/>
                <w:szCs w:val="24"/>
              </w:rPr>
              <w:t>s</w:t>
            </w:r>
            <w:r w:rsidRPr="000930A8">
              <w:rPr>
                <w:sz w:val="24"/>
                <w:szCs w:val="24"/>
              </w:rPr>
              <w:t xml:space="preserve"> en une fois après avoir transmis une étiquette-nombre à un camarade pour faire sa commande de bouchons (inverser les rôles)</w:t>
            </w:r>
          </w:p>
        </w:tc>
      </w:tr>
    </w:tbl>
    <w:p w:rsidR="00DC000E" w:rsidRDefault="00DC000E" w:rsidP="000F44B4">
      <w:pPr>
        <w:jc w:val="center"/>
        <w:rPr>
          <w:b/>
          <w:sz w:val="44"/>
          <w:szCs w:val="44"/>
        </w:rPr>
      </w:pPr>
    </w:p>
    <w:tbl>
      <w:tblPr>
        <w:tblStyle w:val="Grilledutableau"/>
        <w:tblW w:w="0" w:type="auto"/>
        <w:tblLook w:val="04A0" w:firstRow="1" w:lastRow="0" w:firstColumn="1" w:lastColumn="0" w:noHBand="0" w:noVBand="1"/>
      </w:tblPr>
      <w:tblGrid>
        <w:gridCol w:w="2230"/>
        <w:gridCol w:w="2229"/>
        <w:gridCol w:w="2230"/>
        <w:gridCol w:w="2230"/>
      </w:tblGrid>
      <w:tr w:rsidR="002927BB" w:rsidRPr="002927BB" w:rsidTr="002803BC">
        <w:tc>
          <w:tcPr>
            <w:tcW w:w="2230" w:type="dxa"/>
          </w:tcPr>
          <w:p w:rsidR="002927BB" w:rsidRPr="002927BB" w:rsidRDefault="002927BB" w:rsidP="002927BB">
            <w:pPr>
              <w:jc w:val="center"/>
              <w:rPr>
                <w:sz w:val="144"/>
                <w:szCs w:val="144"/>
              </w:rPr>
            </w:pPr>
            <w:r w:rsidRPr="002927BB">
              <w:rPr>
                <w:sz w:val="144"/>
                <w:szCs w:val="144"/>
              </w:rPr>
              <w:lastRenderedPageBreak/>
              <w:t>1</w:t>
            </w:r>
          </w:p>
        </w:tc>
        <w:tc>
          <w:tcPr>
            <w:tcW w:w="2229" w:type="dxa"/>
          </w:tcPr>
          <w:p w:rsidR="002927BB" w:rsidRPr="002927BB" w:rsidRDefault="002927BB" w:rsidP="002927BB">
            <w:pPr>
              <w:jc w:val="center"/>
              <w:rPr>
                <w:sz w:val="144"/>
                <w:szCs w:val="144"/>
              </w:rPr>
            </w:pPr>
            <w:r w:rsidRPr="002927BB">
              <w:rPr>
                <w:sz w:val="144"/>
                <w:szCs w:val="144"/>
              </w:rPr>
              <w:t>2</w:t>
            </w:r>
          </w:p>
        </w:tc>
        <w:tc>
          <w:tcPr>
            <w:tcW w:w="2230" w:type="dxa"/>
          </w:tcPr>
          <w:p w:rsidR="002927BB" w:rsidRPr="002927BB" w:rsidRDefault="002927BB" w:rsidP="002927BB">
            <w:pPr>
              <w:jc w:val="center"/>
              <w:rPr>
                <w:sz w:val="144"/>
                <w:szCs w:val="144"/>
              </w:rPr>
            </w:pPr>
            <w:r w:rsidRPr="002927BB">
              <w:rPr>
                <w:sz w:val="144"/>
                <w:szCs w:val="144"/>
              </w:rPr>
              <w:t>3</w:t>
            </w:r>
          </w:p>
        </w:tc>
        <w:tc>
          <w:tcPr>
            <w:tcW w:w="2230" w:type="dxa"/>
          </w:tcPr>
          <w:p w:rsidR="002927BB" w:rsidRPr="002927BB" w:rsidRDefault="002927BB" w:rsidP="002927BB">
            <w:pPr>
              <w:jc w:val="center"/>
              <w:rPr>
                <w:sz w:val="144"/>
                <w:szCs w:val="144"/>
              </w:rPr>
            </w:pPr>
            <w:r w:rsidRPr="002927BB">
              <w:rPr>
                <w:sz w:val="144"/>
                <w:szCs w:val="144"/>
              </w:rPr>
              <w:t>4</w:t>
            </w:r>
          </w:p>
        </w:tc>
      </w:tr>
      <w:tr w:rsidR="002927BB" w:rsidRPr="002927BB" w:rsidTr="002803BC">
        <w:tc>
          <w:tcPr>
            <w:tcW w:w="2230" w:type="dxa"/>
          </w:tcPr>
          <w:p w:rsidR="002927BB" w:rsidRPr="002927BB" w:rsidRDefault="002927BB" w:rsidP="002927BB">
            <w:pPr>
              <w:jc w:val="center"/>
              <w:rPr>
                <w:sz w:val="144"/>
                <w:szCs w:val="144"/>
              </w:rPr>
            </w:pPr>
            <w:r w:rsidRPr="002927BB">
              <w:rPr>
                <w:sz w:val="144"/>
                <w:szCs w:val="144"/>
              </w:rPr>
              <w:t>5</w:t>
            </w:r>
          </w:p>
        </w:tc>
        <w:tc>
          <w:tcPr>
            <w:tcW w:w="2229" w:type="dxa"/>
          </w:tcPr>
          <w:p w:rsidR="002927BB" w:rsidRPr="002927BB" w:rsidRDefault="002927BB" w:rsidP="002927BB">
            <w:pPr>
              <w:jc w:val="center"/>
              <w:rPr>
                <w:sz w:val="144"/>
                <w:szCs w:val="144"/>
              </w:rPr>
            </w:pPr>
            <w:r w:rsidRPr="002927BB">
              <w:rPr>
                <w:sz w:val="144"/>
                <w:szCs w:val="144"/>
              </w:rPr>
              <w:t>6</w:t>
            </w:r>
          </w:p>
        </w:tc>
        <w:tc>
          <w:tcPr>
            <w:tcW w:w="2230" w:type="dxa"/>
          </w:tcPr>
          <w:p w:rsidR="002927BB" w:rsidRPr="002927BB" w:rsidRDefault="002927BB" w:rsidP="002927BB">
            <w:pPr>
              <w:jc w:val="center"/>
              <w:rPr>
                <w:sz w:val="144"/>
                <w:szCs w:val="144"/>
              </w:rPr>
            </w:pPr>
            <w:r w:rsidRPr="002927BB">
              <w:rPr>
                <w:sz w:val="144"/>
                <w:szCs w:val="144"/>
              </w:rPr>
              <w:t>7</w:t>
            </w:r>
          </w:p>
        </w:tc>
        <w:tc>
          <w:tcPr>
            <w:tcW w:w="2230" w:type="dxa"/>
          </w:tcPr>
          <w:p w:rsidR="002927BB" w:rsidRPr="002927BB" w:rsidRDefault="002927BB" w:rsidP="002927BB">
            <w:pPr>
              <w:jc w:val="center"/>
              <w:rPr>
                <w:sz w:val="144"/>
                <w:szCs w:val="144"/>
              </w:rPr>
            </w:pPr>
            <w:r w:rsidRPr="002927BB">
              <w:rPr>
                <w:sz w:val="144"/>
                <w:szCs w:val="144"/>
              </w:rPr>
              <w:t>8</w:t>
            </w:r>
          </w:p>
        </w:tc>
      </w:tr>
      <w:tr w:rsidR="002927BB" w:rsidRPr="002927BB" w:rsidTr="002803BC">
        <w:tc>
          <w:tcPr>
            <w:tcW w:w="2230" w:type="dxa"/>
          </w:tcPr>
          <w:p w:rsidR="002927BB" w:rsidRPr="002927BB" w:rsidRDefault="002927BB" w:rsidP="002927BB">
            <w:pPr>
              <w:jc w:val="center"/>
              <w:rPr>
                <w:sz w:val="144"/>
                <w:szCs w:val="144"/>
              </w:rPr>
            </w:pPr>
            <w:r w:rsidRPr="002927BB">
              <w:rPr>
                <w:sz w:val="144"/>
                <w:szCs w:val="144"/>
              </w:rPr>
              <w:t>9</w:t>
            </w:r>
          </w:p>
        </w:tc>
        <w:tc>
          <w:tcPr>
            <w:tcW w:w="2229" w:type="dxa"/>
          </w:tcPr>
          <w:p w:rsidR="002927BB" w:rsidRPr="002927BB" w:rsidRDefault="002927BB" w:rsidP="002927BB">
            <w:pPr>
              <w:jc w:val="center"/>
              <w:rPr>
                <w:sz w:val="144"/>
                <w:szCs w:val="144"/>
              </w:rPr>
            </w:pPr>
            <w:r w:rsidRPr="002927BB">
              <w:rPr>
                <w:sz w:val="144"/>
                <w:szCs w:val="144"/>
              </w:rPr>
              <w:t>10</w:t>
            </w:r>
          </w:p>
        </w:tc>
        <w:tc>
          <w:tcPr>
            <w:tcW w:w="2230" w:type="dxa"/>
          </w:tcPr>
          <w:p w:rsidR="002927BB" w:rsidRPr="002927BB" w:rsidRDefault="002927BB" w:rsidP="002927BB">
            <w:pPr>
              <w:jc w:val="center"/>
              <w:rPr>
                <w:sz w:val="144"/>
                <w:szCs w:val="144"/>
              </w:rPr>
            </w:pPr>
            <w:r w:rsidRPr="002927BB">
              <w:rPr>
                <w:sz w:val="144"/>
                <w:szCs w:val="144"/>
              </w:rPr>
              <w:t>11</w:t>
            </w:r>
          </w:p>
        </w:tc>
        <w:tc>
          <w:tcPr>
            <w:tcW w:w="2230" w:type="dxa"/>
          </w:tcPr>
          <w:p w:rsidR="002927BB" w:rsidRPr="002927BB" w:rsidRDefault="002927BB" w:rsidP="002927BB">
            <w:pPr>
              <w:jc w:val="center"/>
              <w:rPr>
                <w:sz w:val="144"/>
                <w:szCs w:val="144"/>
              </w:rPr>
            </w:pPr>
            <w:r w:rsidRPr="002927BB">
              <w:rPr>
                <w:sz w:val="144"/>
                <w:szCs w:val="144"/>
              </w:rPr>
              <w:t>12</w:t>
            </w:r>
          </w:p>
        </w:tc>
      </w:tr>
      <w:tr w:rsidR="002927BB" w:rsidRPr="002927BB" w:rsidTr="002803BC">
        <w:tc>
          <w:tcPr>
            <w:tcW w:w="2230" w:type="dxa"/>
          </w:tcPr>
          <w:p w:rsidR="002927BB" w:rsidRPr="002927BB" w:rsidRDefault="002927BB" w:rsidP="002927BB">
            <w:pPr>
              <w:jc w:val="center"/>
              <w:rPr>
                <w:sz w:val="144"/>
                <w:szCs w:val="144"/>
              </w:rPr>
            </w:pPr>
            <w:r w:rsidRPr="002927BB">
              <w:rPr>
                <w:sz w:val="144"/>
                <w:szCs w:val="144"/>
              </w:rPr>
              <w:t>13</w:t>
            </w:r>
          </w:p>
        </w:tc>
        <w:tc>
          <w:tcPr>
            <w:tcW w:w="2229" w:type="dxa"/>
          </w:tcPr>
          <w:p w:rsidR="002927BB" w:rsidRPr="002927BB" w:rsidRDefault="002927BB" w:rsidP="002927BB">
            <w:pPr>
              <w:jc w:val="center"/>
              <w:rPr>
                <w:sz w:val="144"/>
                <w:szCs w:val="144"/>
              </w:rPr>
            </w:pPr>
            <w:r w:rsidRPr="002927BB">
              <w:rPr>
                <w:sz w:val="144"/>
                <w:szCs w:val="144"/>
              </w:rPr>
              <w:t>14</w:t>
            </w:r>
          </w:p>
        </w:tc>
        <w:tc>
          <w:tcPr>
            <w:tcW w:w="2230" w:type="dxa"/>
          </w:tcPr>
          <w:p w:rsidR="002927BB" w:rsidRPr="002927BB" w:rsidRDefault="002927BB" w:rsidP="002927BB">
            <w:pPr>
              <w:jc w:val="center"/>
              <w:rPr>
                <w:sz w:val="144"/>
                <w:szCs w:val="144"/>
              </w:rPr>
            </w:pPr>
            <w:r w:rsidRPr="002927BB">
              <w:rPr>
                <w:sz w:val="144"/>
                <w:szCs w:val="144"/>
              </w:rPr>
              <w:t>15</w:t>
            </w:r>
          </w:p>
        </w:tc>
        <w:tc>
          <w:tcPr>
            <w:tcW w:w="2230" w:type="dxa"/>
          </w:tcPr>
          <w:p w:rsidR="002927BB" w:rsidRPr="002927BB" w:rsidRDefault="002927BB" w:rsidP="002927BB">
            <w:pPr>
              <w:jc w:val="center"/>
              <w:rPr>
                <w:sz w:val="144"/>
                <w:szCs w:val="144"/>
              </w:rPr>
            </w:pPr>
            <w:r w:rsidRPr="002927BB">
              <w:rPr>
                <w:sz w:val="144"/>
                <w:szCs w:val="144"/>
              </w:rPr>
              <w:t>16</w:t>
            </w:r>
          </w:p>
        </w:tc>
      </w:tr>
      <w:tr w:rsidR="002927BB" w:rsidRPr="002927BB" w:rsidTr="002803BC">
        <w:tc>
          <w:tcPr>
            <w:tcW w:w="2230" w:type="dxa"/>
          </w:tcPr>
          <w:p w:rsidR="002927BB" w:rsidRPr="002927BB" w:rsidRDefault="002927BB" w:rsidP="002927BB">
            <w:pPr>
              <w:jc w:val="center"/>
              <w:rPr>
                <w:sz w:val="144"/>
                <w:szCs w:val="144"/>
              </w:rPr>
            </w:pPr>
            <w:r w:rsidRPr="002927BB">
              <w:rPr>
                <w:sz w:val="144"/>
                <w:szCs w:val="144"/>
              </w:rPr>
              <w:t>17</w:t>
            </w:r>
          </w:p>
        </w:tc>
        <w:tc>
          <w:tcPr>
            <w:tcW w:w="2229" w:type="dxa"/>
          </w:tcPr>
          <w:p w:rsidR="002927BB" w:rsidRPr="002927BB" w:rsidRDefault="002927BB" w:rsidP="002927BB">
            <w:pPr>
              <w:jc w:val="center"/>
              <w:rPr>
                <w:sz w:val="144"/>
                <w:szCs w:val="144"/>
              </w:rPr>
            </w:pPr>
            <w:r w:rsidRPr="002927BB">
              <w:rPr>
                <w:sz w:val="144"/>
                <w:szCs w:val="144"/>
              </w:rPr>
              <w:t>18</w:t>
            </w:r>
          </w:p>
        </w:tc>
        <w:tc>
          <w:tcPr>
            <w:tcW w:w="2230" w:type="dxa"/>
          </w:tcPr>
          <w:p w:rsidR="002927BB" w:rsidRPr="002927BB" w:rsidRDefault="002927BB" w:rsidP="002927BB">
            <w:pPr>
              <w:jc w:val="center"/>
              <w:rPr>
                <w:sz w:val="144"/>
                <w:szCs w:val="144"/>
              </w:rPr>
            </w:pPr>
            <w:r w:rsidRPr="002927BB">
              <w:rPr>
                <w:sz w:val="144"/>
                <w:szCs w:val="144"/>
              </w:rPr>
              <w:t>19</w:t>
            </w:r>
          </w:p>
        </w:tc>
        <w:tc>
          <w:tcPr>
            <w:tcW w:w="2230" w:type="dxa"/>
          </w:tcPr>
          <w:p w:rsidR="002927BB" w:rsidRPr="002927BB" w:rsidRDefault="002927BB" w:rsidP="002927BB">
            <w:pPr>
              <w:jc w:val="center"/>
              <w:rPr>
                <w:sz w:val="144"/>
                <w:szCs w:val="144"/>
              </w:rPr>
            </w:pPr>
            <w:r w:rsidRPr="002927BB">
              <w:rPr>
                <w:sz w:val="144"/>
                <w:szCs w:val="144"/>
              </w:rPr>
              <w:t>20</w:t>
            </w:r>
          </w:p>
        </w:tc>
      </w:tr>
    </w:tbl>
    <w:p w:rsidR="002927BB" w:rsidRDefault="002927BB"/>
    <w:p w:rsidR="00663BAA" w:rsidRDefault="00663BAA"/>
    <w:p w:rsidR="00663BAA" w:rsidRDefault="00663BAA"/>
    <w:sectPr w:rsidR="00663BAA" w:rsidSect="002803BC">
      <w:pgSz w:w="11906" w:h="16838"/>
      <w:pgMar w:top="851" w:right="141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8B2C54"/>
    <w:multiLevelType w:val="hybridMultilevel"/>
    <w:tmpl w:val="31E44DB4"/>
    <w:lvl w:ilvl="0" w:tplc="048812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4"/>
    <w:rsid w:val="000447EB"/>
    <w:rsid w:val="00085443"/>
    <w:rsid w:val="000930A8"/>
    <w:rsid w:val="000F44B4"/>
    <w:rsid w:val="00127868"/>
    <w:rsid w:val="0013088D"/>
    <w:rsid w:val="002803BC"/>
    <w:rsid w:val="002927BB"/>
    <w:rsid w:val="002B5038"/>
    <w:rsid w:val="002B5367"/>
    <w:rsid w:val="002E29F0"/>
    <w:rsid w:val="003801DD"/>
    <w:rsid w:val="003A4C85"/>
    <w:rsid w:val="00475C8D"/>
    <w:rsid w:val="00543F44"/>
    <w:rsid w:val="00663BAA"/>
    <w:rsid w:val="007F2495"/>
    <w:rsid w:val="00864B98"/>
    <w:rsid w:val="00943D14"/>
    <w:rsid w:val="009C42CE"/>
    <w:rsid w:val="00A13B0C"/>
    <w:rsid w:val="00B06DBC"/>
    <w:rsid w:val="00B96BE0"/>
    <w:rsid w:val="00DC000E"/>
    <w:rsid w:val="00F31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9645-4099-4664-838A-C6631820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44B4"/>
    <w:pPr>
      <w:ind w:left="720"/>
      <w:contextualSpacing/>
    </w:pPr>
  </w:style>
  <w:style w:type="paragraph" w:styleId="Textedebulles">
    <w:name w:val="Balloon Text"/>
    <w:basedOn w:val="Normal"/>
    <w:link w:val="TextedebullesCar"/>
    <w:uiPriority w:val="99"/>
    <w:semiHidden/>
    <w:unhideWhenUsed/>
    <w:rsid w:val="00B96B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10</cp:revision>
  <cp:lastPrinted>2018-03-13T22:58:00Z</cp:lastPrinted>
  <dcterms:created xsi:type="dcterms:W3CDTF">2018-02-06T10:41:00Z</dcterms:created>
  <dcterms:modified xsi:type="dcterms:W3CDTF">2018-03-13T23:15:00Z</dcterms:modified>
</cp:coreProperties>
</file>